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81" w:rsidRPr="00AE49FA" w:rsidRDefault="00B76481" w:rsidP="004F2E0B">
      <w:pPr>
        <w:tabs>
          <w:tab w:val="right" w:pos="8789"/>
        </w:tabs>
        <w:spacing w:after="120"/>
        <w:jc w:val="right"/>
        <w:rPr>
          <w:b/>
          <w:sz w:val="22"/>
        </w:rPr>
      </w:pPr>
      <w:r w:rsidRPr="00AE49FA">
        <w:rPr>
          <w:b/>
          <w:sz w:val="22"/>
        </w:rPr>
        <w:t xml:space="preserve">Rule </w:t>
      </w:r>
      <w:r w:rsidR="00A2430E" w:rsidRPr="00AE49FA">
        <w:rPr>
          <w:b/>
          <w:sz w:val="22"/>
        </w:rPr>
        <w:t>92</w:t>
      </w:r>
      <w:r w:rsidR="00E84DE9" w:rsidRPr="00AE49FA">
        <w:rPr>
          <w:b/>
          <w:sz w:val="22"/>
        </w:rPr>
        <w:t>(1)</w:t>
      </w:r>
    </w:p>
    <w:p w:rsidR="00B76481" w:rsidRPr="00BC4059" w:rsidRDefault="00B76481" w:rsidP="00B76481">
      <w:pPr>
        <w:pStyle w:val="clausehead"/>
        <w:tabs>
          <w:tab w:val="right" w:pos="8789"/>
        </w:tabs>
        <w:spacing w:after="600"/>
        <w:rPr>
          <w:b w:val="0"/>
          <w:sz w:val="24"/>
          <w:szCs w:val="24"/>
        </w:rPr>
      </w:pPr>
      <w:bookmarkStart w:id="0" w:name="_Toc513209709"/>
      <w:r w:rsidRPr="00BC4059">
        <w:rPr>
          <w:b w:val="0"/>
          <w:sz w:val="24"/>
          <w:szCs w:val="24"/>
        </w:rPr>
        <w:t xml:space="preserve">Form </w:t>
      </w:r>
      <w:r w:rsidR="00EB5CC7" w:rsidRPr="00BC4059">
        <w:rPr>
          <w:b w:val="0"/>
          <w:sz w:val="24"/>
          <w:szCs w:val="24"/>
        </w:rPr>
        <w:t>2</w:t>
      </w:r>
      <w:r w:rsidR="000E65E3" w:rsidRPr="00BC4059">
        <w:rPr>
          <w:b w:val="0"/>
          <w:sz w:val="24"/>
          <w:szCs w:val="24"/>
        </w:rPr>
        <w:t>8</w:t>
      </w:r>
      <w:r w:rsidR="00EB5CC7" w:rsidRPr="00BC4059">
        <w:rPr>
          <w:b w:val="0"/>
          <w:sz w:val="24"/>
          <w:szCs w:val="24"/>
        </w:rPr>
        <w:t xml:space="preserve"> </w:t>
      </w:r>
      <w:r w:rsidRPr="00BC4059">
        <w:rPr>
          <w:b w:val="0"/>
          <w:sz w:val="24"/>
          <w:szCs w:val="24"/>
        </w:rPr>
        <w:tab/>
      </w:r>
      <w:r w:rsidR="00F125FB" w:rsidRPr="00BC4059">
        <w:rPr>
          <w:b w:val="0"/>
          <w:sz w:val="24"/>
          <w:szCs w:val="24"/>
        </w:rPr>
        <w:t>Originating a</w:t>
      </w:r>
      <w:r w:rsidR="00D32972" w:rsidRPr="00BC4059">
        <w:rPr>
          <w:b w:val="0"/>
          <w:sz w:val="24"/>
          <w:szCs w:val="24"/>
        </w:rPr>
        <w:t>pplication to fix non-parole period</w:t>
      </w:r>
      <w:bookmarkEnd w:id="0"/>
    </w:p>
    <w:p w:rsidR="00B76481" w:rsidRPr="00BC4059" w:rsidRDefault="00432371" w:rsidP="00B76481">
      <w:pPr>
        <w:spacing w:after="600"/>
      </w:pPr>
      <w:r w:rsidRPr="00BC4059">
        <w:t>(</w:t>
      </w:r>
      <w:r w:rsidR="00091D4C" w:rsidRPr="00BC4059">
        <w:rPr>
          <w:i/>
        </w:rPr>
        <w:t>insert</w:t>
      </w:r>
      <w:r w:rsidR="00B76481" w:rsidRPr="00BC4059">
        <w:rPr>
          <w:i/>
        </w:rPr>
        <w:t xml:space="preserve"> </w:t>
      </w:r>
      <w:r w:rsidR="00527473" w:rsidRPr="00BC4059">
        <w:rPr>
          <w:i/>
        </w:rPr>
        <w:t>proceeding</w:t>
      </w:r>
      <w:r w:rsidR="00B76481" w:rsidRPr="00BC4059">
        <w:rPr>
          <w:i/>
        </w:rPr>
        <w:t xml:space="preserve"> heading</w:t>
      </w:r>
      <w:r w:rsidRPr="00BC4059">
        <w:t>)</w:t>
      </w:r>
    </w:p>
    <w:p w:rsidR="00ED2A70" w:rsidRPr="00BC4059" w:rsidRDefault="00F125FB" w:rsidP="002014FB">
      <w:pPr>
        <w:pStyle w:val="Heading3"/>
        <w:spacing w:after="0"/>
        <w:ind w:left="0" w:firstLine="0"/>
        <w:jc w:val="center"/>
      </w:pPr>
      <w:r w:rsidRPr="00BC4059">
        <w:t xml:space="preserve">ORIGINATING </w:t>
      </w:r>
      <w:r w:rsidR="005F7B18" w:rsidRPr="00BC4059">
        <w:t xml:space="preserve">APPLICATION TO FIX </w:t>
      </w:r>
      <w:r w:rsidR="00B76481" w:rsidRPr="00BC4059">
        <w:t>NON-PAROLE PER</w:t>
      </w:r>
      <w:r w:rsidR="00A2430E" w:rsidRPr="00BC4059">
        <w:t>I</w:t>
      </w:r>
      <w:r w:rsidR="00B76481" w:rsidRPr="00BC4059">
        <w:t>OD</w:t>
      </w:r>
    </w:p>
    <w:p w:rsidR="00ED2A70" w:rsidRPr="00AE49FA" w:rsidRDefault="003A745E" w:rsidP="002014FB">
      <w:pPr>
        <w:pStyle w:val="Hangindent"/>
        <w:jc w:val="center"/>
        <w:rPr>
          <w:i/>
          <w:sz w:val="24"/>
          <w:szCs w:val="24"/>
        </w:rPr>
      </w:pPr>
      <w:r w:rsidRPr="00A24ECC">
        <w:rPr>
          <w:i/>
          <w:sz w:val="24"/>
          <w:szCs w:val="24"/>
        </w:rPr>
        <w:t>Sentencing Act 2017 s 47(3)</w:t>
      </w:r>
    </w:p>
    <w:p w:rsidR="005F7B18" w:rsidRPr="00BC4059" w:rsidRDefault="005F7B18" w:rsidP="004A6250">
      <w:pPr>
        <w:spacing w:before="240" w:after="0"/>
        <w:rPr>
          <w:highlight w:val="yellow"/>
        </w:rPr>
      </w:pPr>
    </w:p>
    <w:p w:rsidR="00B218FA" w:rsidRDefault="00B218FA" w:rsidP="00B218FA">
      <w:pPr>
        <w:spacing w:after="0" w:line="360" w:lineRule="auto"/>
      </w:pPr>
    </w:p>
    <w:p w:rsidR="00B218FA" w:rsidRPr="00AE49FA" w:rsidRDefault="005F7B18" w:rsidP="00B218FA">
      <w:pPr>
        <w:spacing w:after="0" w:line="360" w:lineRule="auto"/>
        <w:rPr>
          <w:sz w:val="24"/>
          <w:szCs w:val="24"/>
        </w:rPr>
      </w:pPr>
      <w:r w:rsidRPr="00AE49FA">
        <w:rPr>
          <w:sz w:val="24"/>
          <w:szCs w:val="24"/>
        </w:rPr>
        <w:t>TO THE PAROLE BOARD</w:t>
      </w:r>
    </w:p>
    <w:p w:rsidR="004A6250" w:rsidRPr="00AE49FA" w:rsidRDefault="00B218FA" w:rsidP="00B218FA">
      <w:pPr>
        <w:spacing w:after="0" w:line="360" w:lineRule="auto"/>
        <w:rPr>
          <w:sz w:val="24"/>
          <w:szCs w:val="24"/>
        </w:rPr>
      </w:pPr>
      <w:r w:rsidRPr="00AE49FA">
        <w:rPr>
          <w:sz w:val="24"/>
          <w:szCs w:val="24"/>
        </w:rPr>
        <w:t>TO THE</w:t>
      </w:r>
      <w:r w:rsidR="005F7B18" w:rsidRPr="00AE49FA">
        <w:rPr>
          <w:sz w:val="24"/>
          <w:szCs w:val="24"/>
        </w:rPr>
        <w:t xml:space="preserve"> PRISONER</w:t>
      </w:r>
      <w:r w:rsidR="00571CAB" w:rsidRPr="00AE49FA">
        <w:rPr>
          <w:sz w:val="24"/>
          <w:szCs w:val="24"/>
        </w:rPr>
        <w:t>:</w:t>
      </w:r>
      <w:r w:rsidR="005F7B18" w:rsidRPr="00AE49FA">
        <w:rPr>
          <w:sz w:val="24"/>
          <w:szCs w:val="24"/>
        </w:rPr>
        <w:t xml:space="preserve"> </w:t>
      </w:r>
      <w:r w:rsidR="004A6250" w:rsidRPr="00AE49FA">
        <w:rPr>
          <w:sz w:val="24"/>
          <w:szCs w:val="24"/>
        </w:rPr>
        <w:t>(</w:t>
      </w:r>
      <w:r w:rsidR="004A6250" w:rsidRPr="00AE49FA">
        <w:rPr>
          <w:i/>
          <w:sz w:val="24"/>
          <w:szCs w:val="24"/>
        </w:rPr>
        <w:t>insert name</w:t>
      </w:r>
      <w:r w:rsidR="004A6250" w:rsidRPr="00AE49FA">
        <w:rPr>
          <w:sz w:val="24"/>
          <w:szCs w:val="24"/>
        </w:rPr>
        <w:t xml:space="preserve">) </w:t>
      </w:r>
      <w:r w:rsidRPr="00AE49FA">
        <w:rPr>
          <w:sz w:val="24"/>
          <w:szCs w:val="24"/>
        </w:rPr>
        <w:t>………………………………………………………..</w:t>
      </w:r>
    </w:p>
    <w:p w:rsidR="00B218FA" w:rsidRPr="00AE49FA" w:rsidRDefault="00B218FA" w:rsidP="00B218FA">
      <w:pPr>
        <w:spacing w:after="0" w:line="360" w:lineRule="auto"/>
        <w:rPr>
          <w:sz w:val="24"/>
          <w:szCs w:val="24"/>
        </w:rPr>
      </w:pPr>
      <w:r w:rsidRPr="00AE49FA">
        <w:rPr>
          <w:sz w:val="24"/>
          <w:szCs w:val="24"/>
        </w:rPr>
        <w:t>(</w:t>
      </w:r>
      <w:r w:rsidRPr="00AE49FA">
        <w:rPr>
          <w:i/>
          <w:sz w:val="24"/>
          <w:szCs w:val="24"/>
        </w:rPr>
        <w:t>delete whichever is inapplicable</w:t>
      </w:r>
      <w:r w:rsidRPr="00AE49FA">
        <w:rPr>
          <w:sz w:val="24"/>
          <w:szCs w:val="24"/>
        </w:rPr>
        <w:t>)</w:t>
      </w:r>
    </w:p>
    <w:p w:rsidR="004A6250" w:rsidRPr="00AE49FA" w:rsidRDefault="005F7B18" w:rsidP="00B218FA">
      <w:pPr>
        <w:spacing w:after="0" w:line="360" w:lineRule="auto"/>
        <w:rPr>
          <w:sz w:val="24"/>
          <w:szCs w:val="24"/>
        </w:rPr>
      </w:pPr>
      <w:r w:rsidRPr="00AE49FA">
        <w:rPr>
          <w:sz w:val="24"/>
          <w:szCs w:val="24"/>
        </w:rPr>
        <w:t>AND TO THE DIRECTOR OF PUBLIC PROSECUTIONS</w:t>
      </w:r>
    </w:p>
    <w:p w:rsidR="00B76481" w:rsidRPr="00AE49FA" w:rsidRDefault="00B76481" w:rsidP="00B76481">
      <w:pPr>
        <w:tabs>
          <w:tab w:val="left" w:pos="-720"/>
        </w:tabs>
        <w:suppressAutoHyphens/>
        <w:spacing w:line="240" w:lineRule="atLeast"/>
        <w:jc w:val="both"/>
        <w:rPr>
          <w:i/>
          <w:spacing w:val="-3"/>
          <w:sz w:val="24"/>
          <w:szCs w:val="24"/>
        </w:rPr>
      </w:pPr>
    </w:p>
    <w:p w:rsidR="00045ED7" w:rsidRPr="00AE49FA" w:rsidRDefault="00045ED7" w:rsidP="0043033F">
      <w:pPr>
        <w:spacing w:after="0" w:line="360" w:lineRule="auto"/>
        <w:rPr>
          <w:sz w:val="24"/>
          <w:szCs w:val="24"/>
        </w:rPr>
      </w:pPr>
      <w:r w:rsidRPr="00AE49FA">
        <w:rPr>
          <w:b/>
          <w:sz w:val="24"/>
          <w:szCs w:val="24"/>
        </w:rPr>
        <w:t>Application</w:t>
      </w:r>
    </w:p>
    <w:p w:rsidR="00B218FA" w:rsidRPr="00AE49FA" w:rsidRDefault="00432371" w:rsidP="0043033F">
      <w:pPr>
        <w:tabs>
          <w:tab w:val="right" w:leader="dot" w:pos="9072"/>
        </w:tabs>
        <w:suppressAutoHyphens/>
        <w:spacing w:after="0" w:line="360" w:lineRule="auto"/>
        <w:rPr>
          <w:sz w:val="24"/>
          <w:szCs w:val="24"/>
        </w:rPr>
      </w:pPr>
      <w:r w:rsidRPr="00AE49FA">
        <w:rPr>
          <w:sz w:val="24"/>
          <w:szCs w:val="24"/>
        </w:rPr>
        <w:t>(</w:t>
      </w:r>
      <w:r w:rsidR="00B84471" w:rsidRPr="00AE49FA">
        <w:rPr>
          <w:i/>
          <w:sz w:val="24"/>
          <w:szCs w:val="24"/>
        </w:rPr>
        <w:t>n</w:t>
      </w:r>
      <w:r w:rsidR="00D32972" w:rsidRPr="00AE49FA">
        <w:rPr>
          <w:i/>
          <w:sz w:val="24"/>
          <w:szCs w:val="24"/>
        </w:rPr>
        <w:t>ame of applicant</w:t>
      </w:r>
      <w:r w:rsidRPr="00AE49FA">
        <w:rPr>
          <w:sz w:val="24"/>
          <w:szCs w:val="24"/>
        </w:rPr>
        <w:t>)</w:t>
      </w:r>
      <w:r w:rsidR="00132B47" w:rsidRPr="00AE49FA">
        <w:rPr>
          <w:sz w:val="24"/>
          <w:szCs w:val="24"/>
        </w:rPr>
        <w:t>……………………………</w:t>
      </w:r>
      <w:r w:rsidR="00B218FA" w:rsidRPr="00AE49FA">
        <w:rPr>
          <w:sz w:val="24"/>
          <w:szCs w:val="24"/>
        </w:rPr>
        <w:t>………………………….........................</w:t>
      </w:r>
    </w:p>
    <w:p w:rsidR="00B218FA" w:rsidRPr="00AE49FA" w:rsidRDefault="003A745E" w:rsidP="0043033F">
      <w:pPr>
        <w:tabs>
          <w:tab w:val="right" w:leader="dot" w:pos="9072"/>
        </w:tabs>
        <w:suppressAutoHyphens/>
        <w:spacing w:after="0" w:line="360" w:lineRule="auto"/>
        <w:rPr>
          <w:spacing w:val="-3"/>
          <w:sz w:val="24"/>
          <w:szCs w:val="24"/>
        </w:rPr>
      </w:pPr>
      <w:r w:rsidRPr="00AE49FA">
        <w:rPr>
          <w:sz w:val="24"/>
          <w:szCs w:val="24"/>
        </w:rPr>
        <w:t xml:space="preserve">applies </w:t>
      </w:r>
      <w:r w:rsidRPr="00AE49FA">
        <w:rPr>
          <w:spacing w:val="-3"/>
          <w:sz w:val="24"/>
          <w:szCs w:val="24"/>
        </w:rPr>
        <w:t xml:space="preserve">under section </w:t>
      </w:r>
      <w:r>
        <w:rPr>
          <w:spacing w:val="-3"/>
          <w:sz w:val="24"/>
          <w:szCs w:val="24"/>
        </w:rPr>
        <w:t>47(3)</w:t>
      </w:r>
      <w:r w:rsidRPr="00AE49FA">
        <w:rPr>
          <w:spacing w:val="-3"/>
          <w:sz w:val="24"/>
          <w:szCs w:val="24"/>
        </w:rPr>
        <w:t xml:space="preserve"> of the </w:t>
      </w:r>
      <w:r>
        <w:rPr>
          <w:i/>
          <w:sz w:val="24"/>
          <w:szCs w:val="24"/>
        </w:rPr>
        <w:t xml:space="preserve">Sentencing Act 2017 </w:t>
      </w:r>
      <w:r w:rsidRPr="00AE49FA">
        <w:rPr>
          <w:spacing w:val="-3"/>
          <w:sz w:val="24"/>
          <w:szCs w:val="24"/>
        </w:rPr>
        <w:t>for an order fixing a non-parole period in respect of a sentence imposed in the (</w:t>
      </w:r>
      <w:r w:rsidRPr="00AE49FA">
        <w:rPr>
          <w:i/>
          <w:spacing w:val="-3"/>
          <w:sz w:val="24"/>
          <w:szCs w:val="24"/>
        </w:rPr>
        <w:t>insert Court</w:t>
      </w:r>
      <w:r w:rsidRPr="00AE49FA">
        <w:rPr>
          <w:spacing w:val="-3"/>
          <w:sz w:val="24"/>
          <w:szCs w:val="24"/>
        </w:rPr>
        <w:t>)</w:t>
      </w:r>
    </w:p>
    <w:p w:rsidR="0043033F" w:rsidRPr="00AE49FA" w:rsidRDefault="00D32972" w:rsidP="0043033F">
      <w:pPr>
        <w:tabs>
          <w:tab w:val="right" w:leader="dot" w:pos="9072"/>
        </w:tabs>
        <w:suppressAutoHyphens/>
        <w:spacing w:after="0" w:line="360" w:lineRule="auto"/>
        <w:rPr>
          <w:spacing w:val="-3"/>
          <w:sz w:val="24"/>
          <w:szCs w:val="24"/>
        </w:rPr>
      </w:pPr>
      <w:r w:rsidRPr="00AE49FA">
        <w:rPr>
          <w:spacing w:val="-3"/>
          <w:sz w:val="24"/>
          <w:szCs w:val="24"/>
        </w:rPr>
        <w:t xml:space="preserve">on </w:t>
      </w:r>
      <w:r w:rsidR="00AD7F0F" w:rsidRPr="00AE49FA">
        <w:rPr>
          <w:spacing w:val="-3"/>
          <w:sz w:val="24"/>
          <w:szCs w:val="24"/>
        </w:rPr>
        <w:t>(</w:t>
      </w:r>
      <w:r w:rsidR="00091D4C" w:rsidRPr="00AE49FA">
        <w:rPr>
          <w:i/>
          <w:spacing w:val="-3"/>
          <w:sz w:val="24"/>
          <w:szCs w:val="24"/>
        </w:rPr>
        <w:t>insert</w:t>
      </w:r>
      <w:r w:rsidR="00AD7F0F" w:rsidRPr="00AE49FA">
        <w:rPr>
          <w:i/>
          <w:spacing w:val="-3"/>
          <w:sz w:val="24"/>
          <w:szCs w:val="24"/>
        </w:rPr>
        <w:t xml:space="preserve"> date)</w:t>
      </w:r>
      <w:r w:rsidRPr="00AE49FA">
        <w:rPr>
          <w:spacing w:val="-3"/>
          <w:sz w:val="24"/>
          <w:szCs w:val="24"/>
        </w:rPr>
        <w:t>…………….</w:t>
      </w:r>
      <w:r w:rsidR="00AD7F0F" w:rsidRPr="00AE49FA">
        <w:rPr>
          <w:spacing w:val="-3"/>
          <w:sz w:val="24"/>
          <w:szCs w:val="24"/>
        </w:rPr>
        <w:t>…….</w:t>
      </w:r>
      <w:r w:rsidR="00986F2C" w:rsidRPr="00AE49FA">
        <w:rPr>
          <w:spacing w:val="-3"/>
          <w:sz w:val="24"/>
          <w:szCs w:val="24"/>
        </w:rPr>
        <w:t xml:space="preserve"> </w:t>
      </w:r>
      <w:r w:rsidR="0043033F" w:rsidRPr="00AE49FA">
        <w:rPr>
          <w:spacing w:val="-3"/>
          <w:sz w:val="24"/>
          <w:szCs w:val="24"/>
        </w:rPr>
        <w:t>…………………………………………………………</w:t>
      </w:r>
    </w:p>
    <w:p w:rsidR="0043033F" w:rsidRPr="00AE49FA" w:rsidRDefault="00986F2C" w:rsidP="0043033F">
      <w:pPr>
        <w:tabs>
          <w:tab w:val="right" w:leader="dot" w:pos="9072"/>
        </w:tabs>
        <w:suppressAutoHyphens/>
        <w:spacing w:after="0" w:line="360" w:lineRule="auto"/>
        <w:rPr>
          <w:spacing w:val="-3"/>
          <w:sz w:val="24"/>
          <w:szCs w:val="24"/>
        </w:rPr>
      </w:pPr>
      <w:r w:rsidRPr="00AE49FA">
        <w:rPr>
          <w:spacing w:val="-3"/>
          <w:sz w:val="24"/>
          <w:szCs w:val="24"/>
        </w:rPr>
        <w:t>of</w:t>
      </w:r>
      <w:r w:rsidR="00D32972" w:rsidRPr="00AE49FA">
        <w:rPr>
          <w:spacing w:val="-3"/>
          <w:sz w:val="24"/>
          <w:szCs w:val="24"/>
        </w:rPr>
        <w:t xml:space="preserve"> imprisonment for </w:t>
      </w:r>
      <w:r w:rsidR="00AD7F0F" w:rsidRPr="00AE49FA">
        <w:rPr>
          <w:spacing w:val="-3"/>
          <w:sz w:val="24"/>
          <w:szCs w:val="24"/>
        </w:rPr>
        <w:t>(</w:t>
      </w:r>
      <w:r w:rsidR="00091D4C" w:rsidRPr="00AE49FA">
        <w:rPr>
          <w:i/>
          <w:spacing w:val="-3"/>
          <w:sz w:val="24"/>
          <w:szCs w:val="24"/>
        </w:rPr>
        <w:t>insert</w:t>
      </w:r>
      <w:r w:rsidR="00AD7F0F" w:rsidRPr="00AE49FA">
        <w:rPr>
          <w:i/>
          <w:spacing w:val="-3"/>
          <w:sz w:val="24"/>
          <w:szCs w:val="24"/>
        </w:rPr>
        <w:t xml:space="preserve"> sentence imposed)</w:t>
      </w:r>
      <w:r w:rsidR="00AD7F0F" w:rsidRPr="00AE49FA">
        <w:rPr>
          <w:spacing w:val="-3"/>
          <w:sz w:val="24"/>
          <w:szCs w:val="24"/>
        </w:rPr>
        <w:t xml:space="preserve"> </w:t>
      </w:r>
      <w:r w:rsidR="00D32972" w:rsidRPr="00AE49FA">
        <w:rPr>
          <w:spacing w:val="-3"/>
          <w:sz w:val="24"/>
          <w:szCs w:val="24"/>
        </w:rPr>
        <w:t>…………</w:t>
      </w:r>
      <w:r w:rsidRPr="00AE49FA">
        <w:rPr>
          <w:spacing w:val="-3"/>
          <w:sz w:val="24"/>
          <w:szCs w:val="24"/>
        </w:rPr>
        <w:t>……</w:t>
      </w:r>
      <w:r w:rsidR="0043033F" w:rsidRPr="00AE49FA">
        <w:rPr>
          <w:spacing w:val="-3"/>
          <w:sz w:val="24"/>
          <w:szCs w:val="24"/>
        </w:rPr>
        <w:t>……………………………..</w:t>
      </w:r>
    </w:p>
    <w:p w:rsidR="0043033F" w:rsidRPr="00AE49FA" w:rsidRDefault="00986F2C" w:rsidP="0043033F">
      <w:pPr>
        <w:tabs>
          <w:tab w:val="right" w:leader="dot" w:pos="9072"/>
        </w:tabs>
        <w:suppressAutoHyphens/>
        <w:spacing w:after="0" w:line="360" w:lineRule="auto"/>
        <w:rPr>
          <w:spacing w:val="-3"/>
          <w:sz w:val="24"/>
          <w:szCs w:val="24"/>
        </w:rPr>
      </w:pPr>
      <w:r w:rsidRPr="00AE49FA">
        <w:rPr>
          <w:spacing w:val="-3"/>
          <w:sz w:val="24"/>
          <w:szCs w:val="24"/>
        </w:rPr>
        <w:t>with a non-parole period of</w:t>
      </w:r>
      <w:r w:rsidR="00AD7F0F" w:rsidRPr="00AE49FA">
        <w:rPr>
          <w:spacing w:val="-3"/>
          <w:sz w:val="24"/>
          <w:szCs w:val="24"/>
        </w:rPr>
        <w:t xml:space="preserve"> (</w:t>
      </w:r>
      <w:r w:rsidR="00091D4C" w:rsidRPr="00AE49FA">
        <w:rPr>
          <w:i/>
          <w:spacing w:val="-3"/>
          <w:sz w:val="24"/>
          <w:szCs w:val="24"/>
        </w:rPr>
        <w:t>insert</w:t>
      </w:r>
      <w:r w:rsidR="00AD7F0F" w:rsidRPr="00AE49FA">
        <w:rPr>
          <w:i/>
          <w:spacing w:val="-3"/>
          <w:sz w:val="24"/>
          <w:szCs w:val="24"/>
        </w:rPr>
        <w:t xml:space="preserve"> non-parole period </w:t>
      </w:r>
      <w:r w:rsidR="00B33981" w:rsidRPr="00AE49FA">
        <w:rPr>
          <w:i/>
          <w:spacing w:val="-3"/>
          <w:sz w:val="24"/>
          <w:szCs w:val="24"/>
        </w:rPr>
        <w:t>imposed</w:t>
      </w:r>
      <w:r w:rsidR="00AD7F0F" w:rsidRPr="00AE49FA">
        <w:rPr>
          <w:i/>
          <w:spacing w:val="-3"/>
          <w:sz w:val="24"/>
          <w:szCs w:val="24"/>
        </w:rPr>
        <w:t>)</w:t>
      </w:r>
      <w:r w:rsidR="0043033F" w:rsidRPr="00AE49FA">
        <w:rPr>
          <w:spacing w:val="-3"/>
          <w:sz w:val="24"/>
          <w:szCs w:val="24"/>
        </w:rPr>
        <w:t>……………………………</w:t>
      </w:r>
    </w:p>
    <w:p w:rsidR="00D32972" w:rsidRPr="00AE49FA" w:rsidRDefault="005F7B18" w:rsidP="0043033F">
      <w:pPr>
        <w:tabs>
          <w:tab w:val="right" w:leader="dot" w:pos="9072"/>
        </w:tabs>
        <w:suppressAutoHyphens/>
        <w:spacing w:after="360" w:line="360" w:lineRule="auto"/>
        <w:rPr>
          <w:spacing w:val="-3"/>
          <w:sz w:val="24"/>
          <w:szCs w:val="24"/>
        </w:rPr>
      </w:pPr>
      <w:r w:rsidRPr="00AE49FA">
        <w:rPr>
          <w:spacing w:val="-3"/>
          <w:sz w:val="24"/>
          <w:szCs w:val="24"/>
        </w:rPr>
        <w:t>(</w:t>
      </w:r>
      <w:r w:rsidRPr="00AE49FA">
        <w:rPr>
          <w:i/>
          <w:spacing w:val="-3"/>
          <w:sz w:val="24"/>
          <w:szCs w:val="24"/>
        </w:rPr>
        <w:t>delete if inapplicable</w:t>
      </w:r>
      <w:r w:rsidRPr="00AE49FA">
        <w:rPr>
          <w:spacing w:val="-3"/>
          <w:sz w:val="24"/>
          <w:szCs w:val="24"/>
        </w:rPr>
        <w:t>)</w:t>
      </w:r>
    </w:p>
    <w:p w:rsidR="00D32972" w:rsidRPr="00AE49FA" w:rsidRDefault="00D32972" w:rsidP="00467CF3">
      <w:pPr>
        <w:pStyle w:val="ListParagraph"/>
        <w:numPr>
          <w:ilvl w:val="0"/>
          <w:numId w:val="7"/>
        </w:numPr>
        <w:tabs>
          <w:tab w:val="left" w:pos="-720"/>
        </w:tabs>
        <w:suppressAutoHyphens/>
        <w:spacing w:after="360" w:line="360" w:lineRule="auto"/>
        <w:ind w:left="714" w:hanging="357"/>
        <w:jc w:val="both"/>
        <w:rPr>
          <w:i/>
          <w:spacing w:val="-3"/>
          <w:sz w:val="24"/>
          <w:szCs w:val="24"/>
        </w:rPr>
      </w:pPr>
      <w:r w:rsidRPr="00AE49FA">
        <w:rPr>
          <w:spacing w:val="-3"/>
          <w:sz w:val="24"/>
          <w:szCs w:val="24"/>
        </w:rPr>
        <w:t xml:space="preserve">On </w:t>
      </w:r>
      <w:r w:rsidR="00AD7F0F" w:rsidRPr="00AE49FA">
        <w:rPr>
          <w:spacing w:val="-3"/>
          <w:sz w:val="24"/>
          <w:szCs w:val="24"/>
        </w:rPr>
        <w:t>(</w:t>
      </w:r>
      <w:r w:rsidR="00091D4C" w:rsidRPr="00AE49FA">
        <w:rPr>
          <w:i/>
          <w:spacing w:val="-3"/>
          <w:sz w:val="24"/>
          <w:szCs w:val="24"/>
        </w:rPr>
        <w:t>insert</w:t>
      </w:r>
      <w:r w:rsidR="00AD7F0F" w:rsidRPr="00AE49FA">
        <w:rPr>
          <w:i/>
          <w:spacing w:val="-3"/>
          <w:sz w:val="24"/>
          <w:szCs w:val="24"/>
        </w:rPr>
        <w:t xml:space="preserve"> date)</w:t>
      </w:r>
      <w:r w:rsidRPr="00AE49FA">
        <w:rPr>
          <w:spacing w:val="-3"/>
          <w:sz w:val="24"/>
          <w:szCs w:val="24"/>
        </w:rPr>
        <w:t>……………….the Parole Board</w:t>
      </w:r>
      <w:r w:rsidR="00986F2C" w:rsidRPr="00AE49FA">
        <w:rPr>
          <w:spacing w:val="-3"/>
          <w:sz w:val="24"/>
          <w:szCs w:val="24"/>
        </w:rPr>
        <w:t xml:space="preserve"> of South Australia cancelled the applicant’s</w:t>
      </w:r>
      <w:r w:rsidRPr="00AE49FA">
        <w:rPr>
          <w:spacing w:val="-3"/>
          <w:sz w:val="24"/>
          <w:szCs w:val="24"/>
        </w:rPr>
        <w:t xml:space="preserve"> relea</w:t>
      </w:r>
      <w:r w:rsidR="00986F2C" w:rsidRPr="00AE49FA">
        <w:rPr>
          <w:spacing w:val="-3"/>
          <w:sz w:val="24"/>
          <w:szCs w:val="24"/>
        </w:rPr>
        <w:t>se on parole and directed that the applicant</w:t>
      </w:r>
      <w:r w:rsidRPr="00AE49FA">
        <w:rPr>
          <w:spacing w:val="-3"/>
          <w:sz w:val="24"/>
          <w:szCs w:val="24"/>
        </w:rPr>
        <w:t xml:space="preserve"> serve the balance</w:t>
      </w:r>
      <w:r w:rsidR="002014FB" w:rsidRPr="00AE49FA">
        <w:rPr>
          <w:spacing w:val="-3"/>
          <w:sz w:val="24"/>
          <w:szCs w:val="24"/>
        </w:rPr>
        <w:t xml:space="preserve"> of the sentence being </w:t>
      </w:r>
      <w:r w:rsidR="0043033F" w:rsidRPr="00AE49FA">
        <w:rPr>
          <w:spacing w:val="-3"/>
          <w:sz w:val="24"/>
          <w:szCs w:val="24"/>
        </w:rPr>
        <w:t>(</w:t>
      </w:r>
      <w:r w:rsidR="0043033F" w:rsidRPr="00AE49FA">
        <w:rPr>
          <w:i/>
          <w:spacing w:val="-3"/>
          <w:sz w:val="24"/>
          <w:szCs w:val="24"/>
        </w:rPr>
        <w:t xml:space="preserve">insert </w:t>
      </w:r>
      <w:r w:rsidR="002014FB" w:rsidRPr="00AE49FA">
        <w:rPr>
          <w:i/>
          <w:spacing w:val="-3"/>
          <w:sz w:val="24"/>
          <w:szCs w:val="24"/>
        </w:rPr>
        <w:t>period</w:t>
      </w:r>
      <w:r w:rsidR="0043033F" w:rsidRPr="00AE49FA">
        <w:rPr>
          <w:spacing w:val="-3"/>
          <w:sz w:val="24"/>
          <w:szCs w:val="24"/>
        </w:rPr>
        <w:t>)</w:t>
      </w:r>
      <w:r w:rsidR="002014FB" w:rsidRPr="00AE49FA">
        <w:rPr>
          <w:spacing w:val="-3"/>
          <w:sz w:val="24"/>
          <w:szCs w:val="24"/>
        </w:rPr>
        <w:t xml:space="preserve"> …………….</w:t>
      </w:r>
      <w:r w:rsidRPr="00AE49FA">
        <w:rPr>
          <w:spacing w:val="-3"/>
          <w:sz w:val="24"/>
          <w:szCs w:val="24"/>
        </w:rPr>
        <w:t xml:space="preserve">which commenced on </w:t>
      </w:r>
      <w:r w:rsidR="00AD7F0F" w:rsidRPr="00AE49FA">
        <w:rPr>
          <w:spacing w:val="-3"/>
          <w:sz w:val="24"/>
          <w:szCs w:val="24"/>
        </w:rPr>
        <w:t>(</w:t>
      </w:r>
      <w:r w:rsidR="00091D4C" w:rsidRPr="00AE49FA">
        <w:rPr>
          <w:i/>
          <w:spacing w:val="-3"/>
          <w:sz w:val="24"/>
          <w:szCs w:val="24"/>
        </w:rPr>
        <w:t>insert</w:t>
      </w:r>
      <w:r w:rsidR="00AD7F0F" w:rsidRPr="00AE49FA">
        <w:rPr>
          <w:i/>
          <w:spacing w:val="-3"/>
          <w:sz w:val="24"/>
          <w:szCs w:val="24"/>
        </w:rPr>
        <w:t xml:space="preserve"> date) </w:t>
      </w:r>
    </w:p>
    <w:p w:rsidR="002014FB" w:rsidRPr="00AE49FA" w:rsidRDefault="002014FB" w:rsidP="00231158">
      <w:pPr>
        <w:pStyle w:val="ListParagraph"/>
        <w:tabs>
          <w:tab w:val="left" w:pos="-720"/>
        </w:tabs>
        <w:suppressAutoHyphens/>
        <w:spacing w:after="0" w:line="360" w:lineRule="auto"/>
        <w:jc w:val="both"/>
        <w:rPr>
          <w:spacing w:val="-3"/>
          <w:sz w:val="24"/>
          <w:szCs w:val="24"/>
        </w:rPr>
      </w:pPr>
    </w:p>
    <w:p w:rsidR="00986F2C" w:rsidRPr="00AE49FA" w:rsidRDefault="00914DBB" w:rsidP="00467CF3">
      <w:pPr>
        <w:pStyle w:val="ListParagraph"/>
        <w:numPr>
          <w:ilvl w:val="0"/>
          <w:numId w:val="7"/>
        </w:numPr>
        <w:tabs>
          <w:tab w:val="left" w:pos="-720"/>
        </w:tabs>
        <w:suppressAutoHyphens/>
        <w:spacing w:after="0" w:line="360" w:lineRule="auto"/>
        <w:ind w:left="714" w:hanging="357"/>
        <w:jc w:val="both"/>
        <w:rPr>
          <w:spacing w:val="-3"/>
          <w:sz w:val="24"/>
          <w:szCs w:val="24"/>
        </w:rPr>
      </w:pPr>
      <w:r w:rsidRPr="00AE49FA">
        <w:rPr>
          <w:spacing w:val="-3"/>
          <w:sz w:val="24"/>
          <w:szCs w:val="24"/>
        </w:rPr>
        <w:t xml:space="preserve">The applicant </w:t>
      </w:r>
      <w:r w:rsidR="00986F2C" w:rsidRPr="00AE49FA">
        <w:rPr>
          <w:spacing w:val="-3"/>
          <w:sz w:val="24"/>
          <w:szCs w:val="24"/>
        </w:rPr>
        <w:t>is serving a term of imprisonment of one year or more, and has not had a non-parole period fixed in respect of that sentence</w:t>
      </w:r>
    </w:p>
    <w:p w:rsidR="00986F2C" w:rsidRPr="00AE49FA" w:rsidRDefault="002014FB" w:rsidP="0043033F">
      <w:pPr>
        <w:tabs>
          <w:tab w:val="left" w:pos="-720"/>
        </w:tabs>
        <w:suppressAutoHyphens/>
        <w:spacing w:after="360" w:line="360" w:lineRule="auto"/>
        <w:jc w:val="both"/>
        <w:rPr>
          <w:spacing w:val="-3"/>
          <w:sz w:val="24"/>
          <w:szCs w:val="24"/>
        </w:rPr>
      </w:pPr>
      <w:r w:rsidRPr="00AE49FA">
        <w:rPr>
          <w:spacing w:val="-3"/>
          <w:sz w:val="24"/>
          <w:szCs w:val="24"/>
        </w:rPr>
        <w:t xml:space="preserve">       (</w:t>
      </w:r>
      <w:r w:rsidR="00C5332F" w:rsidRPr="00AE49FA">
        <w:rPr>
          <w:i/>
          <w:spacing w:val="-3"/>
          <w:sz w:val="24"/>
          <w:szCs w:val="24"/>
        </w:rPr>
        <w:t>delete</w:t>
      </w:r>
      <w:r w:rsidR="003C079D" w:rsidRPr="00AE49FA">
        <w:rPr>
          <w:i/>
          <w:spacing w:val="-3"/>
          <w:sz w:val="24"/>
          <w:szCs w:val="24"/>
        </w:rPr>
        <w:t xml:space="preserve"> whichever is inapplicable</w:t>
      </w:r>
      <w:r w:rsidR="003C079D" w:rsidRPr="00AE49FA">
        <w:rPr>
          <w:spacing w:val="-3"/>
          <w:sz w:val="24"/>
          <w:szCs w:val="24"/>
        </w:rPr>
        <w:t>)</w:t>
      </w:r>
    </w:p>
    <w:p w:rsidR="00986F2C" w:rsidRPr="00AE49FA" w:rsidRDefault="00986F2C" w:rsidP="0043033F">
      <w:pPr>
        <w:tabs>
          <w:tab w:val="left" w:pos="-720"/>
        </w:tabs>
        <w:suppressAutoHyphens/>
        <w:spacing w:after="360" w:line="360" w:lineRule="auto"/>
        <w:jc w:val="both"/>
        <w:rPr>
          <w:spacing w:val="-3"/>
          <w:sz w:val="24"/>
          <w:szCs w:val="24"/>
        </w:rPr>
      </w:pPr>
      <w:r w:rsidRPr="00AE49FA">
        <w:rPr>
          <w:spacing w:val="-3"/>
          <w:sz w:val="24"/>
          <w:szCs w:val="24"/>
        </w:rPr>
        <w:t>The applicant’s sentence will expire on</w:t>
      </w:r>
      <w:r w:rsidR="00AD7F0F" w:rsidRPr="00AE49FA">
        <w:rPr>
          <w:spacing w:val="-3"/>
          <w:sz w:val="24"/>
          <w:szCs w:val="24"/>
        </w:rPr>
        <w:t xml:space="preserve"> (</w:t>
      </w:r>
      <w:r w:rsidR="00091D4C" w:rsidRPr="00AE49FA">
        <w:rPr>
          <w:i/>
          <w:spacing w:val="-3"/>
          <w:sz w:val="24"/>
          <w:szCs w:val="24"/>
        </w:rPr>
        <w:t>insert</w:t>
      </w:r>
      <w:r w:rsidR="00D613BC" w:rsidRPr="00AE49FA">
        <w:rPr>
          <w:i/>
          <w:spacing w:val="-3"/>
          <w:sz w:val="24"/>
          <w:szCs w:val="24"/>
        </w:rPr>
        <w:t xml:space="preserve"> date</w:t>
      </w:r>
      <w:r w:rsidR="00AD7F0F" w:rsidRPr="00AE49FA">
        <w:rPr>
          <w:spacing w:val="-3"/>
          <w:sz w:val="24"/>
          <w:szCs w:val="24"/>
        </w:rPr>
        <w:t>)</w:t>
      </w:r>
      <w:r w:rsidRPr="00AE49FA">
        <w:rPr>
          <w:spacing w:val="-3"/>
          <w:sz w:val="24"/>
          <w:szCs w:val="24"/>
        </w:rPr>
        <w:t>.................................................</w:t>
      </w:r>
    </w:p>
    <w:p w:rsidR="001054B8" w:rsidRPr="00AE49FA" w:rsidRDefault="001054B8" w:rsidP="00231158">
      <w:pPr>
        <w:spacing w:after="0" w:line="360" w:lineRule="auto"/>
        <w:rPr>
          <w:b/>
          <w:sz w:val="24"/>
          <w:szCs w:val="24"/>
        </w:rPr>
      </w:pPr>
    </w:p>
    <w:p w:rsidR="0043033F" w:rsidRPr="00AE49FA" w:rsidRDefault="0043033F" w:rsidP="00231158">
      <w:pPr>
        <w:spacing w:after="0" w:line="360" w:lineRule="auto"/>
        <w:rPr>
          <w:b/>
          <w:sz w:val="24"/>
          <w:szCs w:val="24"/>
        </w:rPr>
      </w:pPr>
    </w:p>
    <w:p w:rsidR="005F7B18" w:rsidRPr="00AE49FA" w:rsidRDefault="005F7B18" w:rsidP="00231158">
      <w:pPr>
        <w:spacing w:after="0" w:line="360" w:lineRule="auto"/>
        <w:rPr>
          <w:sz w:val="24"/>
          <w:szCs w:val="24"/>
        </w:rPr>
      </w:pPr>
      <w:r w:rsidRPr="00AE49FA">
        <w:rPr>
          <w:b/>
          <w:sz w:val="24"/>
          <w:szCs w:val="24"/>
        </w:rPr>
        <w:lastRenderedPageBreak/>
        <w:t>Relevant matters</w:t>
      </w:r>
    </w:p>
    <w:p w:rsidR="00986F2C" w:rsidRPr="00AE49FA" w:rsidRDefault="00986F2C" w:rsidP="00AE49FA">
      <w:pPr>
        <w:tabs>
          <w:tab w:val="left" w:pos="-720"/>
        </w:tabs>
        <w:suppressAutoHyphens/>
        <w:spacing w:after="0" w:line="360" w:lineRule="auto"/>
        <w:jc w:val="both"/>
        <w:rPr>
          <w:spacing w:val="-3"/>
          <w:sz w:val="24"/>
          <w:szCs w:val="24"/>
        </w:rPr>
      </w:pPr>
      <w:r w:rsidRPr="00AE49FA">
        <w:rPr>
          <w:spacing w:val="-3"/>
          <w:sz w:val="24"/>
          <w:szCs w:val="24"/>
        </w:rPr>
        <w:t xml:space="preserve">The applicant </w:t>
      </w:r>
      <w:r w:rsidR="005F7B18" w:rsidRPr="00AE49FA">
        <w:rPr>
          <w:spacing w:val="-3"/>
          <w:sz w:val="24"/>
          <w:szCs w:val="24"/>
        </w:rPr>
        <w:t>invites</w:t>
      </w:r>
      <w:r w:rsidRPr="00AE49FA">
        <w:rPr>
          <w:spacing w:val="-3"/>
          <w:sz w:val="24"/>
          <w:szCs w:val="24"/>
        </w:rPr>
        <w:t xml:space="preserve"> the sentencing Court to </w:t>
      </w:r>
      <w:r w:rsidR="005F7B18" w:rsidRPr="00AE49FA">
        <w:rPr>
          <w:spacing w:val="-3"/>
          <w:sz w:val="24"/>
          <w:szCs w:val="24"/>
        </w:rPr>
        <w:t>take into</w:t>
      </w:r>
      <w:r w:rsidRPr="00AE49FA">
        <w:rPr>
          <w:spacing w:val="-3"/>
          <w:sz w:val="24"/>
          <w:szCs w:val="24"/>
        </w:rPr>
        <w:t xml:space="preserve"> the following </w:t>
      </w:r>
      <w:r w:rsidR="005F7B18" w:rsidRPr="00AE49FA">
        <w:rPr>
          <w:spacing w:val="-3"/>
          <w:sz w:val="24"/>
          <w:szCs w:val="24"/>
        </w:rPr>
        <w:t>matters</w:t>
      </w:r>
      <w:r w:rsidRPr="00AE49FA">
        <w:rPr>
          <w:spacing w:val="-3"/>
          <w:sz w:val="24"/>
          <w:szCs w:val="24"/>
        </w:rPr>
        <w:t xml:space="preserve"> when it fixes the non-parole period:</w:t>
      </w:r>
    </w:p>
    <w:p w:rsidR="00ED2A70" w:rsidRPr="00AE49FA" w:rsidRDefault="00986F2C" w:rsidP="00AE49FA">
      <w:pPr>
        <w:tabs>
          <w:tab w:val="left" w:pos="-720"/>
        </w:tabs>
        <w:suppressAutoHyphens/>
        <w:spacing w:after="0" w:line="360" w:lineRule="auto"/>
        <w:jc w:val="both"/>
        <w:rPr>
          <w:spacing w:val="-3"/>
          <w:sz w:val="24"/>
          <w:szCs w:val="24"/>
        </w:rPr>
      </w:pPr>
      <w:r w:rsidRPr="00AE49FA">
        <w:rPr>
          <w:spacing w:val="-3"/>
          <w:sz w:val="24"/>
          <w:szCs w:val="24"/>
        </w:rPr>
        <w:t>……………………………………………………………………………………………………………………………</w:t>
      </w:r>
      <w:r w:rsidR="00800124" w:rsidRPr="00AE49FA">
        <w:rPr>
          <w:spacing w:val="-3"/>
          <w:sz w:val="24"/>
          <w:szCs w:val="24"/>
        </w:rPr>
        <w:t>……………………………………………………………</w:t>
      </w:r>
    </w:p>
    <w:p w:rsidR="00986F2C" w:rsidRPr="00AE49FA" w:rsidRDefault="008550DB" w:rsidP="00E14288">
      <w:pPr>
        <w:tabs>
          <w:tab w:val="left" w:pos="-720"/>
        </w:tabs>
        <w:suppressAutoHyphens/>
        <w:spacing w:after="360" w:line="360" w:lineRule="auto"/>
        <w:jc w:val="both"/>
        <w:rPr>
          <w:spacing w:val="-3"/>
          <w:sz w:val="24"/>
          <w:szCs w:val="24"/>
        </w:rPr>
      </w:pPr>
      <w:r w:rsidRPr="00AE49FA">
        <w:rPr>
          <w:spacing w:val="-3"/>
          <w:sz w:val="24"/>
          <w:szCs w:val="24"/>
        </w:rPr>
        <w:t>……………………</w:t>
      </w:r>
      <w:r w:rsidR="00800124" w:rsidRPr="00AE49FA">
        <w:rPr>
          <w:spacing w:val="-3"/>
          <w:sz w:val="24"/>
          <w:szCs w:val="24"/>
        </w:rPr>
        <w:t>………………………………………………………………………</w:t>
      </w:r>
    </w:p>
    <w:p w:rsidR="00132B47" w:rsidRPr="00AE49FA" w:rsidRDefault="00132B47" w:rsidP="00E14288">
      <w:pPr>
        <w:tabs>
          <w:tab w:val="right" w:pos="8789"/>
        </w:tabs>
        <w:spacing w:after="0" w:line="360" w:lineRule="auto"/>
        <w:rPr>
          <w:bCs/>
          <w:iCs/>
          <w:sz w:val="24"/>
          <w:szCs w:val="24"/>
        </w:rPr>
      </w:pPr>
      <w:r w:rsidRPr="00AE49FA">
        <w:rPr>
          <w:b/>
          <w:bCs/>
          <w:iCs/>
          <w:sz w:val="24"/>
          <w:szCs w:val="24"/>
        </w:rPr>
        <w:t>Applicant’s address</w:t>
      </w:r>
      <w:r w:rsidRPr="00AE49FA">
        <w:rPr>
          <w:b/>
          <w:bCs/>
          <w:iCs/>
          <w:sz w:val="24"/>
          <w:szCs w:val="24"/>
        </w:rPr>
        <w:tab/>
      </w:r>
    </w:p>
    <w:p w:rsidR="00132B47" w:rsidRPr="00AE49FA" w:rsidRDefault="00132B47" w:rsidP="00E14288">
      <w:pPr>
        <w:tabs>
          <w:tab w:val="right" w:pos="8789"/>
        </w:tabs>
        <w:spacing w:after="0" w:line="360" w:lineRule="auto"/>
        <w:rPr>
          <w:iCs/>
          <w:sz w:val="24"/>
          <w:szCs w:val="24"/>
        </w:rPr>
      </w:pPr>
      <w:r w:rsidRPr="00AE49FA">
        <w:rPr>
          <w:iCs/>
          <w:sz w:val="24"/>
          <w:szCs w:val="24"/>
        </w:rPr>
        <w:t>The applicant’s address for service is:</w:t>
      </w:r>
    </w:p>
    <w:p w:rsidR="003025F9" w:rsidRPr="00AE49FA" w:rsidRDefault="003025F9" w:rsidP="003025F9">
      <w:pPr>
        <w:tabs>
          <w:tab w:val="right" w:pos="8789"/>
        </w:tabs>
        <w:spacing w:after="0" w:line="360" w:lineRule="auto"/>
        <w:rPr>
          <w:iCs/>
          <w:sz w:val="24"/>
          <w:szCs w:val="24"/>
        </w:rPr>
      </w:pPr>
      <w:r w:rsidRPr="00AE49FA">
        <w:rPr>
          <w:iCs/>
          <w:sz w:val="24"/>
          <w:szCs w:val="24"/>
        </w:rPr>
        <w:t>Place: ……………………………………………………………………………………</w:t>
      </w:r>
    </w:p>
    <w:p w:rsidR="003025F9" w:rsidRPr="00AE49FA" w:rsidRDefault="003025F9" w:rsidP="003025F9">
      <w:pPr>
        <w:tabs>
          <w:tab w:val="right" w:pos="8789"/>
        </w:tabs>
        <w:spacing w:after="0" w:line="360" w:lineRule="auto"/>
        <w:rPr>
          <w:iCs/>
          <w:sz w:val="24"/>
          <w:szCs w:val="24"/>
        </w:rPr>
      </w:pPr>
      <w:r w:rsidRPr="00AE49FA">
        <w:rPr>
          <w:iCs/>
          <w:sz w:val="24"/>
          <w:szCs w:val="24"/>
        </w:rPr>
        <w:t>…………………………………………………………………………………………..</w:t>
      </w:r>
    </w:p>
    <w:p w:rsidR="00132B47" w:rsidRPr="00AE49FA" w:rsidRDefault="00132B47" w:rsidP="0043033F">
      <w:pPr>
        <w:tabs>
          <w:tab w:val="right" w:pos="8789"/>
        </w:tabs>
        <w:spacing w:after="0" w:line="360" w:lineRule="auto"/>
        <w:rPr>
          <w:iCs/>
          <w:sz w:val="24"/>
          <w:szCs w:val="24"/>
        </w:rPr>
      </w:pPr>
      <w:r w:rsidRPr="00AE49FA">
        <w:rPr>
          <w:iCs/>
          <w:sz w:val="24"/>
          <w:szCs w:val="24"/>
        </w:rPr>
        <w:t>Email: ……………………………………………………………………………………….</w:t>
      </w:r>
    </w:p>
    <w:p w:rsidR="00455292" w:rsidRPr="00AE49FA" w:rsidRDefault="00132B47" w:rsidP="0043033F">
      <w:pPr>
        <w:spacing w:after="0" w:line="360" w:lineRule="auto"/>
        <w:rPr>
          <w:iCs/>
          <w:sz w:val="24"/>
          <w:szCs w:val="24"/>
        </w:rPr>
      </w:pPr>
      <w:r w:rsidRPr="00AE49FA">
        <w:rPr>
          <w:iCs/>
          <w:sz w:val="24"/>
          <w:szCs w:val="24"/>
        </w:rPr>
        <w:t>The applicant’s address is (</w:t>
      </w:r>
      <w:r w:rsidRPr="00AE49FA">
        <w:rPr>
          <w:i/>
          <w:iCs/>
          <w:sz w:val="24"/>
          <w:szCs w:val="24"/>
        </w:rPr>
        <w:t>place of residence or business</w:t>
      </w:r>
      <w:r w:rsidRPr="00AE49FA">
        <w:rPr>
          <w:iCs/>
          <w:sz w:val="24"/>
          <w:szCs w:val="24"/>
        </w:rPr>
        <w:t>): …………………………………………………………………………………………………………………………</w:t>
      </w:r>
      <w:r w:rsidR="00800124" w:rsidRPr="00AE49FA">
        <w:rPr>
          <w:iCs/>
          <w:sz w:val="24"/>
          <w:szCs w:val="24"/>
        </w:rPr>
        <w:t>………………………………………………………………</w:t>
      </w:r>
    </w:p>
    <w:p w:rsidR="006615CE" w:rsidRPr="00AE49FA" w:rsidRDefault="006615CE" w:rsidP="0043033F">
      <w:pPr>
        <w:spacing w:after="0" w:line="360" w:lineRule="auto"/>
        <w:rPr>
          <w:sz w:val="24"/>
          <w:szCs w:val="24"/>
        </w:rPr>
      </w:pPr>
    </w:p>
    <w:p w:rsidR="00E14288" w:rsidRDefault="00E14288" w:rsidP="00E14288">
      <w:pPr>
        <w:spacing w:after="360"/>
        <w:rPr>
          <w:b/>
          <w:sz w:val="24"/>
          <w:szCs w:val="24"/>
        </w:rPr>
      </w:pPr>
    </w:p>
    <w:p w:rsidR="00E14288" w:rsidRPr="00AE49FA" w:rsidRDefault="00E14288" w:rsidP="00E14288">
      <w:pPr>
        <w:spacing w:after="360"/>
        <w:rPr>
          <w:sz w:val="24"/>
          <w:szCs w:val="24"/>
        </w:rPr>
      </w:pPr>
      <w:r w:rsidRPr="00AE49FA">
        <w:rPr>
          <w:b/>
          <w:sz w:val="24"/>
          <w:szCs w:val="24"/>
        </w:rPr>
        <w:t>Date</w:t>
      </w:r>
      <w:r w:rsidRPr="00AE49FA">
        <w:rPr>
          <w:sz w:val="24"/>
          <w:szCs w:val="24"/>
        </w:rPr>
        <w:t>:</w:t>
      </w:r>
    </w:p>
    <w:p w:rsidR="00E14288" w:rsidRPr="00AE49FA" w:rsidRDefault="00E14288" w:rsidP="00E14288">
      <w:pPr>
        <w:spacing w:after="0"/>
        <w:rPr>
          <w:sz w:val="24"/>
          <w:szCs w:val="24"/>
        </w:rPr>
      </w:pPr>
      <w:r w:rsidRPr="00AE49FA">
        <w:rPr>
          <w:sz w:val="24"/>
          <w:szCs w:val="24"/>
        </w:rPr>
        <w:t xml:space="preserve"> (</w:t>
      </w:r>
      <w:r w:rsidRPr="00AE49FA">
        <w:rPr>
          <w:i/>
          <w:sz w:val="24"/>
          <w:szCs w:val="24"/>
        </w:rPr>
        <w:t>signed</w:t>
      </w:r>
      <w:r w:rsidRPr="00AE49FA">
        <w:rPr>
          <w:sz w:val="24"/>
          <w:szCs w:val="24"/>
        </w:rPr>
        <w:t>)</w:t>
      </w:r>
      <w:r w:rsidRPr="00AE49FA">
        <w:rPr>
          <w:sz w:val="24"/>
          <w:szCs w:val="24"/>
        </w:rPr>
        <w:tab/>
        <w:t>………………………………………….…………</w:t>
      </w:r>
    </w:p>
    <w:p w:rsidR="00E14288" w:rsidRPr="00AE49FA" w:rsidRDefault="00E14288" w:rsidP="00E14288">
      <w:pPr>
        <w:spacing w:after="0" w:line="240" w:lineRule="auto"/>
        <w:ind w:left="1440"/>
        <w:rPr>
          <w:sz w:val="24"/>
          <w:szCs w:val="24"/>
        </w:rPr>
      </w:pPr>
      <w:r w:rsidRPr="00AE49FA">
        <w:rPr>
          <w:sz w:val="24"/>
          <w:szCs w:val="24"/>
        </w:rPr>
        <w:t>Prisoner/Solicitor for the prisoner/Parole Board of South Australia (</w:t>
      </w:r>
      <w:r w:rsidRPr="00AE49FA">
        <w:rPr>
          <w:i/>
          <w:sz w:val="24"/>
          <w:szCs w:val="24"/>
        </w:rPr>
        <w:t>delete whichever is inapplicable</w:t>
      </w:r>
      <w:r w:rsidRPr="00AE49FA">
        <w:rPr>
          <w:sz w:val="24"/>
          <w:szCs w:val="24"/>
        </w:rPr>
        <w:t xml:space="preserve">) </w:t>
      </w:r>
    </w:p>
    <w:p w:rsidR="00E14288" w:rsidRPr="00AE49FA" w:rsidRDefault="00E14288" w:rsidP="00E14288">
      <w:pPr>
        <w:tabs>
          <w:tab w:val="right" w:pos="8789"/>
        </w:tabs>
        <w:spacing w:after="360" w:line="360" w:lineRule="auto"/>
        <w:rPr>
          <w:b/>
          <w:bCs/>
          <w:iCs/>
          <w:sz w:val="24"/>
          <w:szCs w:val="24"/>
        </w:rPr>
      </w:pPr>
    </w:p>
    <w:p w:rsidR="00E14288" w:rsidRDefault="00E14288" w:rsidP="00FB7742">
      <w:pPr>
        <w:spacing w:after="0" w:line="240" w:lineRule="auto"/>
        <w:rPr>
          <w:b/>
          <w:sz w:val="24"/>
          <w:szCs w:val="24"/>
        </w:rPr>
      </w:pPr>
    </w:p>
    <w:p w:rsidR="00FB7742" w:rsidRPr="00AE49FA" w:rsidRDefault="00FB7742" w:rsidP="00FB7742">
      <w:pPr>
        <w:spacing w:after="0" w:line="240" w:lineRule="auto"/>
        <w:rPr>
          <w:sz w:val="24"/>
          <w:szCs w:val="24"/>
        </w:rPr>
      </w:pPr>
      <w:r w:rsidRPr="00AE49FA">
        <w:rPr>
          <w:b/>
          <w:sz w:val="24"/>
          <w:szCs w:val="24"/>
        </w:rPr>
        <w:t>Hearing</w:t>
      </w:r>
    </w:p>
    <w:p w:rsidR="00FB7742" w:rsidRPr="00AE49FA" w:rsidRDefault="00FB7742" w:rsidP="00FB7742">
      <w:pPr>
        <w:spacing w:after="360"/>
        <w:rPr>
          <w:sz w:val="24"/>
          <w:szCs w:val="24"/>
        </w:rPr>
      </w:pPr>
      <w:r w:rsidRPr="00AE49FA">
        <w:rPr>
          <w:sz w:val="24"/>
          <w:szCs w:val="24"/>
        </w:rPr>
        <w:t>(</w:t>
      </w:r>
      <w:r w:rsidRPr="00AE49FA">
        <w:rPr>
          <w:i/>
          <w:sz w:val="24"/>
          <w:szCs w:val="24"/>
        </w:rPr>
        <w:t>When the application is to be given a separate listing date, the following will be completed by the Registry</w:t>
      </w:r>
      <w:r w:rsidRPr="00AE49FA">
        <w:rPr>
          <w:sz w:val="24"/>
          <w:szCs w:val="24"/>
        </w:rPr>
        <w:t>)</w:t>
      </w:r>
    </w:p>
    <w:p w:rsidR="00FB7742" w:rsidRPr="00AE49FA" w:rsidRDefault="00FB7742" w:rsidP="00FB7742">
      <w:pPr>
        <w:spacing w:after="360" w:line="360" w:lineRule="auto"/>
        <w:rPr>
          <w:sz w:val="24"/>
          <w:szCs w:val="24"/>
        </w:rPr>
      </w:pPr>
      <w:r w:rsidRPr="00AE49FA">
        <w:rPr>
          <w:sz w:val="24"/>
          <w:szCs w:val="24"/>
        </w:rPr>
        <w:t xml:space="preserve">This application will be heard before…………………………….in the Supreme Court at…………………………………………………on …………. at ……….. or so soon afterwards as the business of the Court allows. </w:t>
      </w:r>
    </w:p>
    <w:p w:rsidR="00FB7742" w:rsidRPr="00AE49FA" w:rsidRDefault="00FB7742" w:rsidP="00FB7742">
      <w:pPr>
        <w:spacing w:after="0" w:line="240" w:lineRule="auto"/>
        <w:rPr>
          <w:sz w:val="24"/>
          <w:szCs w:val="24"/>
        </w:rPr>
      </w:pPr>
      <w:r w:rsidRPr="00AE49FA">
        <w:rPr>
          <w:sz w:val="24"/>
          <w:szCs w:val="24"/>
        </w:rPr>
        <w:t>The courtroom in which the application will be heard will be published:</w:t>
      </w:r>
    </w:p>
    <w:p w:rsidR="00FB7742" w:rsidRPr="00AE49FA" w:rsidRDefault="00FB7742" w:rsidP="00467CF3">
      <w:pPr>
        <w:pStyle w:val="ListParagraph"/>
        <w:numPr>
          <w:ilvl w:val="0"/>
          <w:numId w:val="24"/>
        </w:numPr>
        <w:spacing w:after="0" w:line="240" w:lineRule="auto"/>
        <w:rPr>
          <w:sz w:val="24"/>
          <w:szCs w:val="24"/>
        </w:rPr>
      </w:pPr>
      <w:r w:rsidRPr="00AE49FA">
        <w:rPr>
          <w:sz w:val="24"/>
          <w:szCs w:val="24"/>
        </w:rPr>
        <w:t>on the Courts Administration Authority website the day before;</w:t>
      </w:r>
    </w:p>
    <w:p w:rsidR="00FB7742" w:rsidRPr="00AE49FA" w:rsidRDefault="00FB7742" w:rsidP="00467CF3">
      <w:pPr>
        <w:pStyle w:val="ListParagraph"/>
        <w:numPr>
          <w:ilvl w:val="0"/>
          <w:numId w:val="24"/>
        </w:numPr>
        <w:spacing w:after="0" w:line="240" w:lineRule="auto"/>
        <w:rPr>
          <w:sz w:val="24"/>
          <w:szCs w:val="24"/>
        </w:rPr>
      </w:pPr>
      <w:r w:rsidRPr="00AE49FA">
        <w:rPr>
          <w:sz w:val="24"/>
          <w:szCs w:val="24"/>
        </w:rPr>
        <w:t>in the Advertiser on the day; and</w:t>
      </w:r>
    </w:p>
    <w:p w:rsidR="00FB7742" w:rsidRPr="00AE49FA" w:rsidRDefault="00FB7742" w:rsidP="00467CF3">
      <w:pPr>
        <w:pStyle w:val="ListParagraph"/>
        <w:numPr>
          <w:ilvl w:val="0"/>
          <w:numId w:val="23"/>
        </w:numPr>
        <w:spacing w:after="360" w:line="240" w:lineRule="auto"/>
        <w:ind w:left="714" w:hanging="357"/>
        <w:rPr>
          <w:sz w:val="24"/>
          <w:szCs w:val="24"/>
        </w:rPr>
      </w:pPr>
      <w:r w:rsidRPr="00AE49FA">
        <w:rPr>
          <w:sz w:val="24"/>
          <w:szCs w:val="24"/>
        </w:rPr>
        <w:t>on the notice board at the Courts Building.</w:t>
      </w:r>
    </w:p>
    <w:p w:rsidR="00FB7742" w:rsidRPr="00AE49FA" w:rsidRDefault="00FB7742" w:rsidP="00FB7742">
      <w:pPr>
        <w:spacing w:after="0" w:line="360" w:lineRule="auto"/>
        <w:rPr>
          <w:sz w:val="24"/>
          <w:szCs w:val="24"/>
        </w:rPr>
      </w:pPr>
      <w:r w:rsidRPr="00AE49FA">
        <w:rPr>
          <w:sz w:val="24"/>
          <w:szCs w:val="24"/>
        </w:rPr>
        <w:lastRenderedPageBreak/>
        <w:t>The parties and all persons served with this application are required then to attend if they wish to be heard on the application and, in their absence, the Court may make such order as it thinks fit.</w:t>
      </w:r>
    </w:p>
    <w:p w:rsidR="00365557" w:rsidRPr="00AE49FA" w:rsidRDefault="00365557" w:rsidP="00045ED7">
      <w:pPr>
        <w:spacing w:after="360"/>
        <w:rPr>
          <w:b/>
          <w:sz w:val="24"/>
          <w:szCs w:val="24"/>
        </w:rPr>
      </w:pPr>
    </w:p>
    <w:p w:rsidR="00045ED7" w:rsidRPr="00AE49FA" w:rsidRDefault="00045ED7" w:rsidP="00045ED7">
      <w:pPr>
        <w:spacing w:after="360"/>
        <w:rPr>
          <w:sz w:val="24"/>
          <w:szCs w:val="24"/>
        </w:rPr>
      </w:pPr>
      <w:r w:rsidRPr="00AE49FA">
        <w:rPr>
          <w:b/>
          <w:sz w:val="24"/>
          <w:szCs w:val="24"/>
        </w:rPr>
        <w:t>Date</w:t>
      </w:r>
      <w:r w:rsidRPr="00AE49FA">
        <w:rPr>
          <w:sz w:val="24"/>
          <w:szCs w:val="24"/>
        </w:rPr>
        <w:t>:</w:t>
      </w:r>
    </w:p>
    <w:p w:rsidR="00304961" w:rsidRPr="00AE49FA" w:rsidRDefault="00045ED7" w:rsidP="00AE49FA">
      <w:pPr>
        <w:spacing w:after="0" w:line="240" w:lineRule="auto"/>
        <w:rPr>
          <w:sz w:val="24"/>
          <w:szCs w:val="24"/>
        </w:rPr>
      </w:pPr>
      <w:r w:rsidRPr="00AE49FA">
        <w:rPr>
          <w:sz w:val="24"/>
          <w:szCs w:val="24"/>
        </w:rPr>
        <w:t xml:space="preserve"> </w:t>
      </w:r>
      <w:r w:rsidR="00304961" w:rsidRPr="00AE49FA">
        <w:rPr>
          <w:sz w:val="24"/>
          <w:szCs w:val="24"/>
        </w:rPr>
        <w:t>(</w:t>
      </w:r>
      <w:r w:rsidR="00091D4C" w:rsidRPr="00AE49FA">
        <w:rPr>
          <w:i/>
          <w:sz w:val="24"/>
          <w:szCs w:val="24"/>
        </w:rPr>
        <w:t>signed</w:t>
      </w:r>
      <w:r w:rsidR="00304961" w:rsidRPr="00AE49FA">
        <w:rPr>
          <w:sz w:val="24"/>
          <w:szCs w:val="24"/>
        </w:rPr>
        <w:t>)</w:t>
      </w:r>
      <w:r w:rsidR="00304961" w:rsidRPr="00AE49FA">
        <w:rPr>
          <w:sz w:val="24"/>
          <w:szCs w:val="24"/>
        </w:rPr>
        <w:tab/>
        <w:t>…………………………………………………….</w:t>
      </w:r>
    </w:p>
    <w:p w:rsidR="00304961" w:rsidRPr="00AE49FA" w:rsidRDefault="006D0BCC" w:rsidP="00AE49FA">
      <w:pPr>
        <w:spacing w:after="0" w:line="240" w:lineRule="auto"/>
        <w:ind w:left="720" w:firstLine="720"/>
        <w:rPr>
          <w:sz w:val="24"/>
          <w:szCs w:val="24"/>
        </w:rPr>
      </w:pPr>
      <w:r w:rsidRPr="00AE49FA">
        <w:rPr>
          <w:sz w:val="24"/>
          <w:szCs w:val="24"/>
        </w:rPr>
        <w:t>Registrar</w:t>
      </w:r>
    </w:p>
    <w:p w:rsidR="00B76481" w:rsidRPr="00AE49FA" w:rsidRDefault="00B76481" w:rsidP="00B76481">
      <w:pPr>
        <w:tabs>
          <w:tab w:val="left" w:pos="-720"/>
        </w:tabs>
        <w:suppressAutoHyphens/>
        <w:spacing w:line="240" w:lineRule="atLeast"/>
        <w:jc w:val="both"/>
        <w:rPr>
          <w:spacing w:val="-3"/>
          <w:sz w:val="24"/>
          <w:szCs w:val="24"/>
        </w:rPr>
      </w:pPr>
    </w:p>
    <w:p w:rsidR="00CA25F2" w:rsidRDefault="00CA25F2">
      <w:pPr>
        <w:spacing w:after="0" w:line="240" w:lineRule="auto"/>
        <w:rPr>
          <w:spacing w:val="-3"/>
          <w:sz w:val="24"/>
          <w:szCs w:val="24"/>
        </w:rPr>
      </w:pPr>
      <w:bookmarkStart w:id="1" w:name="_GoBack"/>
      <w:bookmarkEnd w:id="1"/>
    </w:p>
    <w:sectPr w:rsidR="00CA25F2" w:rsidSect="00CB24A3">
      <w:pgSz w:w="11906" w:h="16838"/>
      <w:pgMar w:top="992"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736" w:rsidRDefault="00B47736" w:rsidP="00E012A7">
      <w:pPr>
        <w:spacing w:after="0" w:line="240" w:lineRule="auto"/>
      </w:pPr>
      <w:r>
        <w:separator/>
      </w:r>
    </w:p>
  </w:endnote>
  <w:endnote w:type="continuationSeparator" w:id="0">
    <w:p w:rsidR="00B47736" w:rsidRDefault="00B47736" w:rsidP="00E0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736" w:rsidRDefault="00B47736" w:rsidP="00E012A7">
      <w:pPr>
        <w:spacing w:after="0" w:line="240" w:lineRule="auto"/>
      </w:pPr>
      <w:r>
        <w:separator/>
      </w:r>
    </w:p>
  </w:footnote>
  <w:footnote w:type="continuationSeparator" w:id="0">
    <w:p w:rsidR="00B47736" w:rsidRDefault="00B47736" w:rsidP="00E01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52"/>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066"/>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070621DC"/>
    <w:multiLevelType w:val="hybridMultilevel"/>
    <w:tmpl w:val="363E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5157"/>
    <w:multiLevelType w:val="hybridMultilevel"/>
    <w:tmpl w:val="F3D4D55C"/>
    <w:lvl w:ilvl="0" w:tplc="7AA20A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862648"/>
    <w:multiLevelType w:val="hybridMultilevel"/>
    <w:tmpl w:val="6A7CA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C3364C"/>
    <w:multiLevelType w:val="hybridMultilevel"/>
    <w:tmpl w:val="8E2A8C8E"/>
    <w:lvl w:ilvl="0" w:tplc="7A5C7FCA">
      <w:start w:val="1"/>
      <w:numFmt w:val="lowerLetter"/>
      <w:lvlText w:val="(%1)"/>
      <w:lvlJc w:val="left"/>
      <w:pPr>
        <w:ind w:left="990" w:hanging="465"/>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0B877329"/>
    <w:multiLevelType w:val="hybridMultilevel"/>
    <w:tmpl w:val="4F1689B0"/>
    <w:lvl w:ilvl="0" w:tplc="C256DD2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1C4AFF"/>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13AAD"/>
    <w:multiLevelType w:val="hybridMultilevel"/>
    <w:tmpl w:val="9400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CA3875"/>
    <w:multiLevelType w:val="hybridMultilevel"/>
    <w:tmpl w:val="EF145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618A7"/>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567404"/>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1ED873AD"/>
    <w:multiLevelType w:val="hybridMultilevel"/>
    <w:tmpl w:val="F664F21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20830A5D"/>
    <w:multiLevelType w:val="hybridMultilevel"/>
    <w:tmpl w:val="1F985F0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2C10D6E"/>
    <w:multiLevelType w:val="hybridMultilevel"/>
    <w:tmpl w:val="05D04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9397C"/>
    <w:multiLevelType w:val="hybridMultilevel"/>
    <w:tmpl w:val="AD808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6A7A71"/>
    <w:multiLevelType w:val="hybridMultilevel"/>
    <w:tmpl w:val="0C6AA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2F7B60"/>
    <w:multiLevelType w:val="hybridMultilevel"/>
    <w:tmpl w:val="D73E15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DCD42E3"/>
    <w:multiLevelType w:val="hybridMultilevel"/>
    <w:tmpl w:val="33440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181163"/>
    <w:multiLevelType w:val="hybridMultilevel"/>
    <w:tmpl w:val="5B2C16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F0813CA"/>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C440F9"/>
    <w:multiLevelType w:val="hybridMultilevel"/>
    <w:tmpl w:val="F62EE7A2"/>
    <w:lvl w:ilvl="0" w:tplc="B1826408">
      <w:start w:val="1"/>
      <w:numFmt w:val="decimal"/>
      <w:lvlText w:val="%1."/>
      <w:lvlJc w:val="left"/>
      <w:pPr>
        <w:ind w:left="780" w:hanging="360"/>
      </w:pPr>
      <w:rPr>
        <w:rFonts w:hint="default"/>
        <w:i w:val="0"/>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11F2CBA"/>
    <w:multiLevelType w:val="hybridMultilevel"/>
    <w:tmpl w:val="CCAA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36814"/>
    <w:multiLevelType w:val="hybridMultilevel"/>
    <w:tmpl w:val="D084F720"/>
    <w:lvl w:ilvl="0" w:tplc="34C4B6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31A66B19"/>
    <w:multiLevelType w:val="hybridMultilevel"/>
    <w:tmpl w:val="D9F89C32"/>
    <w:lvl w:ilvl="0" w:tplc="61B02892">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5" w15:restartNumberingAfterBreak="0">
    <w:nsid w:val="32592F49"/>
    <w:multiLevelType w:val="hybridMultilevel"/>
    <w:tmpl w:val="193A3A08"/>
    <w:lvl w:ilvl="0" w:tplc="FC306F1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33354336"/>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5A4C18"/>
    <w:multiLevelType w:val="hybridMultilevel"/>
    <w:tmpl w:val="D0282630"/>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35B80185"/>
    <w:multiLevelType w:val="hybridMultilevel"/>
    <w:tmpl w:val="A4584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891C4D"/>
    <w:multiLevelType w:val="hybridMultilevel"/>
    <w:tmpl w:val="ABD6AC4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8CD4F86"/>
    <w:multiLevelType w:val="hybridMultilevel"/>
    <w:tmpl w:val="CF2A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DF309C"/>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3961D5"/>
    <w:multiLevelType w:val="hybridMultilevel"/>
    <w:tmpl w:val="F488B110"/>
    <w:lvl w:ilvl="0" w:tplc="77848E76">
      <w:start w:val="1"/>
      <w:numFmt w:val="lowerRoman"/>
      <w:lvlText w:val="(%1)"/>
      <w:lvlJc w:val="left"/>
      <w:pPr>
        <w:ind w:left="1647" w:hanging="720"/>
      </w:pPr>
      <w:rPr>
        <w:rFonts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40193634"/>
    <w:multiLevelType w:val="hybridMultilevel"/>
    <w:tmpl w:val="34F62ED0"/>
    <w:lvl w:ilvl="0" w:tplc="B1826408">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2F43CD8"/>
    <w:multiLevelType w:val="hybridMultilevel"/>
    <w:tmpl w:val="EB26ACBC"/>
    <w:lvl w:ilvl="0" w:tplc="9F506C0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09652B"/>
    <w:multiLevelType w:val="hybridMultilevel"/>
    <w:tmpl w:val="6A30115C"/>
    <w:lvl w:ilvl="0" w:tplc="6F822AD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3512E3C"/>
    <w:multiLevelType w:val="hybridMultilevel"/>
    <w:tmpl w:val="4F2CAC68"/>
    <w:lvl w:ilvl="0" w:tplc="605AF1A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7" w15:restartNumberingAfterBreak="0">
    <w:nsid w:val="436B1FE3"/>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8E7709"/>
    <w:multiLevelType w:val="hybridMultilevel"/>
    <w:tmpl w:val="FA1A71CE"/>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0DE18EE"/>
    <w:multiLevelType w:val="hybridMultilevel"/>
    <w:tmpl w:val="20B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2571CD6"/>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49D4A95"/>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527953"/>
    <w:multiLevelType w:val="hybridMultilevel"/>
    <w:tmpl w:val="782CC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8C00595"/>
    <w:multiLevelType w:val="hybridMultilevel"/>
    <w:tmpl w:val="922410C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4" w15:restartNumberingAfterBreak="0">
    <w:nsid w:val="5B201FE4"/>
    <w:multiLevelType w:val="hybridMultilevel"/>
    <w:tmpl w:val="288AA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D81367"/>
    <w:multiLevelType w:val="hybridMultilevel"/>
    <w:tmpl w:val="63E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E04BD0"/>
    <w:multiLevelType w:val="hybridMultilevel"/>
    <w:tmpl w:val="7A1E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A436F8"/>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8E6363"/>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A855E9"/>
    <w:multiLevelType w:val="hybridMultilevel"/>
    <w:tmpl w:val="80E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B1392F"/>
    <w:multiLevelType w:val="hybridMultilevel"/>
    <w:tmpl w:val="7AC8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3B539E"/>
    <w:multiLevelType w:val="hybridMultilevel"/>
    <w:tmpl w:val="1F985F0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595407C"/>
    <w:multiLevelType w:val="hybridMultilevel"/>
    <w:tmpl w:val="BA6C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712E0F"/>
    <w:multiLevelType w:val="hybridMultilevel"/>
    <w:tmpl w:val="3A16EE4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6BAB4B92"/>
    <w:multiLevelType w:val="hybridMultilevel"/>
    <w:tmpl w:val="CDC0C0E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C320AD8"/>
    <w:multiLevelType w:val="hybridMultilevel"/>
    <w:tmpl w:val="F998DFDC"/>
    <w:lvl w:ilvl="0" w:tplc="9880FA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EEE68E0"/>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7" w15:restartNumberingAfterBreak="0">
    <w:nsid w:val="747C0F4D"/>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8" w15:restartNumberingAfterBreak="0">
    <w:nsid w:val="78A75E64"/>
    <w:multiLevelType w:val="hybridMultilevel"/>
    <w:tmpl w:val="6EAA092C"/>
    <w:lvl w:ilvl="0" w:tplc="C86A41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7C6D31E7"/>
    <w:multiLevelType w:val="hybridMultilevel"/>
    <w:tmpl w:val="F6C2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F95CA7"/>
    <w:multiLevelType w:val="hybridMultilevel"/>
    <w:tmpl w:val="65DA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1B95"/>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6"/>
  </w:num>
  <w:num w:numId="2">
    <w:abstractNumId w:val="17"/>
  </w:num>
  <w:num w:numId="3">
    <w:abstractNumId w:val="21"/>
  </w:num>
  <w:num w:numId="4">
    <w:abstractNumId w:val="3"/>
  </w:num>
  <w:num w:numId="5">
    <w:abstractNumId w:val="14"/>
  </w:num>
  <w:num w:numId="6">
    <w:abstractNumId w:val="35"/>
  </w:num>
  <w:num w:numId="7">
    <w:abstractNumId w:val="9"/>
  </w:num>
  <w:num w:numId="8">
    <w:abstractNumId w:val="23"/>
  </w:num>
  <w:num w:numId="9">
    <w:abstractNumId w:val="61"/>
  </w:num>
  <w:num w:numId="10">
    <w:abstractNumId w:val="50"/>
  </w:num>
  <w:num w:numId="11">
    <w:abstractNumId w:val="18"/>
  </w:num>
  <w:num w:numId="12">
    <w:abstractNumId w:val="11"/>
  </w:num>
  <w:num w:numId="13">
    <w:abstractNumId w:val="57"/>
  </w:num>
  <w:num w:numId="14">
    <w:abstractNumId w:val="4"/>
  </w:num>
  <w:num w:numId="15">
    <w:abstractNumId w:val="58"/>
  </w:num>
  <w:num w:numId="16">
    <w:abstractNumId w:val="25"/>
  </w:num>
  <w:num w:numId="17">
    <w:abstractNumId w:val="24"/>
  </w:num>
  <w:num w:numId="18">
    <w:abstractNumId w:val="28"/>
  </w:num>
  <w:num w:numId="19">
    <w:abstractNumId w:val="34"/>
  </w:num>
  <w:num w:numId="20">
    <w:abstractNumId w:val="53"/>
  </w:num>
  <w:num w:numId="21">
    <w:abstractNumId w:val="15"/>
  </w:num>
  <w:num w:numId="22">
    <w:abstractNumId w:val="16"/>
  </w:num>
  <w:num w:numId="23">
    <w:abstractNumId w:val="39"/>
  </w:num>
  <w:num w:numId="24">
    <w:abstractNumId w:val="30"/>
  </w:num>
  <w:num w:numId="25">
    <w:abstractNumId w:val="1"/>
  </w:num>
  <w:num w:numId="26">
    <w:abstractNumId w:val="36"/>
  </w:num>
  <w:num w:numId="27">
    <w:abstractNumId w:val="5"/>
  </w:num>
  <w:num w:numId="28">
    <w:abstractNumId w:val="22"/>
  </w:num>
  <w:num w:numId="29">
    <w:abstractNumId w:val="41"/>
  </w:num>
  <w:num w:numId="30">
    <w:abstractNumId w:val="40"/>
  </w:num>
  <w:num w:numId="31">
    <w:abstractNumId w:val="59"/>
  </w:num>
  <w:num w:numId="32">
    <w:abstractNumId w:val="49"/>
  </w:num>
  <w:num w:numId="33">
    <w:abstractNumId w:val="37"/>
  </w:num>
  <w:num w:numId="34">
    <w:abstractNumId w:val="45"/>
  </w:num>
  <w:num w:numId="35">
    <w:abstractNumId w:val="52"/>
  </w:num>
  <w:num w:numId="36">
    <w:abstractNumId w:val="38"/>
  </w:num>
  <w:num w:numId="37">
    <w:abstractNumId w:val="32"/>
  </w:num>
  <w:num w:numId="38">
    <w:abstractNumId w:val="27"/>
  </w:num>
  <w:num w:numId="39">
    <w:abstractNumId w:val="26"/>
  </w:num>
  <w:num w:numId="40">
    <w:abstractNumId w:val="20"/>
  </w:num>
  <w:num w:numId="41">
    <w:abstractNumId w:val="2"/>
  </w:num>
  <w:num w:numId="42">
    <w:abstractNumId w:val="55"/>
  </w:num>
  <w:num w:numId="43">
    <w:abstractNumId w:val="60"/>
  </w:num>
  <w:num w:numId="44">
    <w:abstractNumId w:val="46"/>
  </w:num>
  <w:num w:numId="45">
    <w:abstractNumId w:val="48"/>
  </w:num>
  <w:num w:numId="46">
    <w:abstractNumId w:val="7"/>
  </w:num>
  <w:num w:numId="47">
    <w:abstractNumId w:val="47"/>
  </w:num>
  <w:num w:numId="48">
    <w:abstractNumId w:val="10"/>
  </w:num>
  <w:num w:numId="49">
    <w:abstractNumId w:val="42"/>
  </w:num>
  <w:num w:numId="50">
    <w:abstractNumId w:val="44"/>
  </w:num>
  <w:num w:numId="51">
    <w:abstractNumId w:val="43"/>
  </w:num>
  <w:num w:numId="52">
    <w:abstractNumId w:val="8"/>
  </w:num>
  <w:num w:numId="53">
    <w:abstractNumId w:val="12"/>
  </w:num>
  <w:num w:numId="54">
    <w:abstractNumId w:val="56"/>
  </w:num>
  <w:num w:numId="55">
    <w:abstractNumId w:val="19"/>
  </w:num>
  <w:num w:numId="56">
    <w:abstractNumId w:val="33"/>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54"/>
  </w:num>
  <w:num w:numId="61">
    <w:abstractNumId w:val="13"/>
  </w:num>
  <w:num w:numId="62">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798"/>
    <w:rsid w:val="00000709"/>
    <w:rsid w:val="00000C41"/>
    <w:rsid w:val="00001902"/>
    <w:rsid w:val="000042C3"/>
    <w:rsid w:val="00007C26"/>
    <w:rsid w:val="00010513"/>
    <w:rsid w:val="00010A41"/>
    <w:rsid w:val="00016546"/>
    <w:rsid w:val="00017436"/>
    <w:rsid w:val="000175BA"/>
    <w:rsid w:val="00022E44"/>
    <w:rsid w:val="0003247F"/>
    <w:rsid w:val="00036484"/>
    <w:rsid w:val="0003669D"/>
    <w:rsid w:val="00040190"/>
    <w:rsid w:val="000412EE"/>
    <w:rsid w:val="00041842"/>
    <w:rsid w:val="00045ED7"/>
    <w:rsid w:val="000517CC"/>
    <w:rsid w:val="00053509"/>
    <w:rsid w:val="000550BC"/>
    <w:rsid w:val="00055252"/>
    <w:rsid w:val="00055919"/>
    <w:rsid w:val="00056103"/>
    <w:rsid w:val="00057E91"/>
    <w:rsid w:val="00061D77"/>
    <w:rsid w:val="00063025"/>
    <w:rsid w:val="000644CF"/>
    <w:rsid w:val="00065DC4"/>
    <w:rsid w:val="00066B8C"/>
    <w:rsid w:val="00070074"/>
    <w:rsid w:val="000708A5"/>
    <w:rsid w:val="00070D84"/>
    <w:rsid w:val="00074124"/>
    <w:rsid w:val="000743CA"/>
    <w:rsid w:val="00075ECC"/>
    <w:rsid w:val="00076F73"/>
    <w:rsid w:val="00080CF9"/>
    <w:rsid w:val="0008268B"/>
    <w:rsid w:val="000847B9"/>
    <w:rsid w:val="00085A75"/>
    <w:rsid w:val="00086AD4"/>
    <w:rsid w:val="000877BA"/>
    <w:rsid w:val="00090CF4"/>
    <w:rsid w:val="00091D4C"/>
    <w:rsid w:val="00093A6A"/>
    <w:rsid w:val="0009788F"/>
    <w:rsid w:val="00097957"/>
    <w:rsid w:val="000979EE"/>
    <w:rsid w:val="00097CB2"/>
    <w:rsid w:val="00097F08"/>
    <w:rsid w:val="000A02F4"/>
    <w:rsid w:val="000A26A3"/>
    <w:rsid w:val="000A3B1B"/>
    <w:rsid w:val="000A5A41"/>
    <w:rsid w:val="000A6903"/>
    <w:rsid w:val="000B28F7"/>
    <w:rsid w:val="000B5D2E"/>
    <w:rsid w:val="000B647F"/>
    <w:rsid w:val="000D038F"/>
    <w:rsid w:val="000D067B"/>
    <w:rsid w:val="000D296B"/>
    <w:rsid w:val="000D6A36"/>
    <w:rsid w:val="000D744B"/>
    <w:rsid w:val="000E056E"/>
    <w:rsid w:val="000E0D19"/>
    <w:rsid w:val="000E5CA1"/>
    <w:rsid w:val="000E6233"/>
    <w:rsid w:val="000E65E3"/>
    <w:rsid w:val="000E6632"/>
    <w:rsid w:val="000F104E"/>
    <w:rsid w:val="000F1722"/>
    <w:rsid w:val="000F2729"/>
    <w:rsid w:val="000F30DE"/>
    <w:rsid w:val="000F3AF8"/>
    <w:rsid w:val="000F564C"/>
    <w:rsid w:val="000F6BA0"/>
    <w:rsid w:val="00103587"/>
    <w:rsid w:val="00103B9D"/>
    <w:rsid w:val="00104156"/>
    <w:rsid w:val="0010515F"/>
    <w:rsid w:val="001054B8"/>
    <w:rsid w:val="001066C3"/>
    <w:rsid w:val="00110C73"/>
    <w:rsid w:val="00114DC9"/>
    <w:rsid w:val="001156DF"/>
    <w:rsid w:val="00116175"/>
    <w:rsid w:val="00125B1B"/>
    <w:rsid w:val="001268B2"/>
    <w:rsid w:val="00132B47"/>
    <w:rsid w:val="00134A80"/>
    <w:rsid w:val="001356CC"/>
    <w:rsid w:val="00136AAC"/>
    <w:rsid w:val="0014522C"/>
    <w:rsid w:val="0014674F"/>
    <w:rsid w:val="00146EB4"/>
    <w:rsid w:val="00147AFA"/>
    <w:rsid w:val="00153B78"/>
    <w:rsid w:val="00154117"/>
    <w:rsid w:val="001555AC"/>
    <w:rsid w:val="001568BA"/>
    <w:rsid w:val="00157D03"/>
    <w:rsid w:val="00157FEB"/>
    <w:rsid w:val="00164724"/>
    <w:rsid w:val="00171370"/>
    <w:rsid w:val="00175A8B"/>
    <w:rsid w:val="00177A33"/>
    <w:rsid w:val="001826B1"/>
    <w:rsid w:val="00184461"/>
    <w:rsid w:val="0018633C"/>
    <w:rsid w:val="0018676F"/>
    <w:rsid w:val="00190921"/>
    <w:rsid w:val="00190B0A"/>
    <w:rsid w:val="001923D3"/>
    <w:rsid w:val="00197A16"/>
    <w:rsid w:val="001A038C"/>
    <w:rsid w:val="001A3130"/>
    <w:rsid w:val="001A34C5"/>
    <w:rsid w:val="001A4A23"/>
    <w:rsid w:val="001A4D34"/>
    <w:rsid w:val="001A5A1F"/>
    <w:rsid w:val="001A5E91"/>
    <w:rsid w:val="001A72F5"/>
    <w:rsid w:val="001A7393"/>
    <w:rsid w:val="001B1167"/>
    <w:rsid w:val="001B1F4C"/>
    <w:rsid w:val="001B4347"/>
    <w:rsid w:val="001B50F2"/>
    <w:rsid w:val="001B79D6"/>
    <w:rsid w:val="001C06E3"/>
    <w:rsid w:val="001C0CFA"/>
    <w:rsid w:val="001C507B"/>
    <w:rsid w:val="001C5A44"/>
    <w:rsid w:val="001C5DEF"/>
    <w:rsid w:val="001D1273"/>
    <w:rsid w:val="001D3D90"/>
    <w:rsid w:val="001D4063"/>
    <w:rsid w:val="001E22C6"/>
    <w:rsid w:val="001E2AAE"/>
    <w:rsid w:val="001E2DAF"/>
    <w:rsid w:val="001E4532"/>
    <w:rsid w:val="001E5557"/>
    <w:rsid w:val="001E5C89"/>
    <w:rsid w:val="001E6FCF"/>
    <w:rsid w:val="001E7C44"/>
    <w:rsid w:val="001F0FA1"/>
    <w:rsid w:val="001F123B"/>
    <w:rsid w:val="001F19F0"/>
    <w:rsid w:val="001F22A5"/>
    <w:rsid w:val="001F5092"/>
    <w:rsid w:val="001F7DBC"/>
    <w:rsid w:val="002014FB"/>
    <w:rsid w:val="00206DA1"/>
    <w:rsid w:val="00211C7E"/>
    <w:rsid w:val="002143A8"/>
    <w:rsid w:val="002147EA"/>
    <w:rsid w:val="00216833"/>
    <w:rsid w:val="002175D2"/>
    <w:rsid w:val="0022105D"/>
    <w:rsid w:val="00221313"/>
    <w:rsid w:val="00221DB5"/>
    <w:rsid w:val="00222081"/>
    <w:rsid w:val="002220DA"/>
    <w:rsid w:val="0022442B"/>
    <w:rsid w:val="00230F1C"/>
    <w:rsid w:val="00231158"/>
    <w:rsid w:val="00234683"/>
    <w:rsid w:val="0023650E"/>
    <w:rsid w:val="0023799C"/>
    <w:rsid w:val="002403E5"/>
    <w:rsid w:val="00240731"/>
    <w:rsid w:val="002427B4"/>
    <w:rsid w:val="00243BCB"/>
    <w:rsid w:val="00245DE6"/>
    <w:rsid w:val="00246A16"/>
    <w:rsid w:val="002506E8"/>
    <w:rsid w:val="00250C6C"/>
    <w:rsid w:val="002513A1"/>
    <w:rsid w:val="00257629"/>
    <w:rsid w:val="002602B9"/>
    <w:rsid w:val="002602CB"/>
    <w:rsid w:val="00260DD7"/>
    <w:rsid w:val="00262366"/>
    <w:rsid w:val="00262849"/>
    <w:rsid w:val="00262B55"/>
    <w:rsid w:val="002635E6"/>
    <w:rsid w:val="0026464B"/>
    <w:rsid w:val="00265FEB"/>
    <w:rsid w:val="00266D8E"/>
    <w:rsid w:val="00267441"/>
    <w:rsid w:val="002735F3"/>
    <w:rsid w:val="00273BE7"/>
    <w:rsid w:val="002752FD"/>
    <w:rsid w:val="00280AAE"/>
    <w:rsid w:val="002819BA"/>
    <w:rsid w:val="0028675F"/>
    <w:rsid w:val="002869D7"/>
    <w:rsid w:val="00287FC4"/>
    <w:rsid w:val="00294020"/>
    <w:rsid w:val="00297427"/>
    <w:rsid w:val="002A16D4"/>
    <w:rsid w:val="002A1C6C"/>
    <w:rsid w:val="002A4521"/>
    <w:rsid w:val="002A6A99"/>
    <w:rsid w:val="002A6CFC"/>
    <w:rsid w:val="002B2737"/>
    <w:rsid w:val="002B47D1"/>
    <w:rsid w:val="002B4D12"/>
    <w:rsid w:val="002B5078"/>
    <w:rsid w:val="002B5387"/>
    <w:rsid w:val="002B6DFA"/>
    <w:rsid w:val="002C14DE"/>
    <w:rsid w:val="002C2463"/>
    <w:rsid w:val="002C2A5B"/>
    <w:rsid w:val="002C31FF"/>
    <w:rsid w:val="002C3973"/>
    <w:rsid w:val="002C4650"/>
    <w:rsid w:val="002C5625"/>
    <w:rsid w:val="002C68E3"/>
    <w:rsid w:val="002D0A60"/>
    <w:rsid w:val="002D1CC9"/>
    <w:rsid w:val="002D63F4"/>
    <w:rsid w:val="002D7093"/>
    <w:rsid w:val="002E09ED"/>
    <w:rsid w:val="002E1AB8"/>
    <w:rsid w:val="002E37F2"/>
    <w:rsid w:val="002E53AB"/>
    <w:rsid w:val="002E7B33"/>
    <w:rsid w:val="002F266F"/>
    <w:rsid w:val="002F531D"/>
    <w:rsid w:val="002F7AD6"/>
    <w:rsid w:val="00300B09"/>
    <w:rsid w:val="00301DCF"/>
    <w:rsid w:val="003025F9"/>
    <w:rsid w:val="0030364A"/>
    <w:rsid w:val="00304961"/>
    <w:rsid w:val="0030767B"/>
    <w:rsid w:val="00310AAA"/>
    <w:rsid w:val="003134BE"/>
    <w:rsid w:val="00313D0C"/>
    <w:rsid w:val="0031454A"/>
    <w:rsid w:val="003147E6"/>
    <w:rsid w:val="0031690D"/>
    <w:rsid w:val="003204F8"/>
    <w:rsid w:val="0032177D"/>
    <w:rsid w:val="00321BD1"/>
    <w:rsid w:val="00323947"/>
    <w:rsid w:val="00323E32"/>
    <w:rsid w:val="003259D6"/>
    <w:rsid w:val="00335890"/>
    <w:rsid w:val="0033653A"/>
    <w:rsid w:val="003372F4"/>
    <w:rsid w:val="00341BC4"/>
    <w:rsid w:val="00343045"/>
    <w:rsid w:val="003431DA"/>
    <w:rsid w:val="00343D10"/>
    <w:rsid w:val="00343E22"/>
    <w:rsid w:val="00344DFB"/>
    <w:rsid w:val="00346780"/>
    <w:rsid w:val="00346B58"/>
    <w:rsid w:val="00346DDE"/>
    <w:rsid w:val="003502DF"/>
    <w:rsid w:val="00350680"/>
    <w:rsid w:val="00350F44"/>
    <w:rsid w:val="00352538"/>
    <w:rsid w:val="003559D4"/>
    <w:rsid w:val="00356B31"/>
    <w:rsid w:val="00357EBE"/>
    <w:rsid w:val="00361730"/>
    <w:rsid w:val="00361EF8"/>
    <w:rsid w:val="00363592"/>
    <w:rsid w:val="00365557"/>
    <w:rsid w:val="00367EE3"/>
    <w:rsid w:val="003701D3"/>
    <w:rsid w:val="003714A1"/>
    <w:rsid w:val="00373D85"/>
    <w:rsid w:val="00381710"/>
    <w:rsid w:val="00381DA5"/>
    <w:rsid w:val="00383181"/>
    <w:rsid w:val="0038434A"/>
    <w:rsid w:val="003851B5"/>
    <w:rsid w:val="00386A35"/>
    <w:rsid w:val="00387567"/>
    <w:rsid w:val="0038771A"/>
    <w:rsid w:val="00391C21"/>
    <w:rsid w:val="00392A48"/>
    <w:rsid w:val="00393583"/>
    <w:rsid w:val="003959E9"/>
    <w:rsid w:val="00395A18"/>
    <w:rsid w:val="00395E00"/>
    <w:rsid w:val="003A0058"/>
    <w:rsid w:val="003A0DEC"/>
    <w:rsid w:val="003A309F"/>
    <w:rsid w:val="003A3C43"/>
    <w:rsid w:val="003A3FBA"/>
    <w:rsid w:val="003A42EA"/>
    <w:rsid w:val="003A5A56"/>
    <w:rsid w:val="003A6E3F"/>
    <w:rsid w:val="003A745E"/>
    <w:rsid w:val="003A74E9"/>
    <w:rsid w:val="003B3872"/>
    <w:rsid w:val="003B45B3"/>
    <w:rsid w:val="003B6851"/>
    <w:rsid w:val="003C079D"/>
    <w:rsid w:val="003C2128"/>
    <w:rsid w:val="003C331C"/>
    <w:rsid w:val="003C4342"/>
    <w:rsid w:val="003D06AC"/>
    <w:rsid w:val="003D0957"/>
    <w:rsid w:val="003D17E3"/>
    <w:rsid w:val="003D3256"/>
    <w:rsid w:val="003D542A"/>
    <w:rsid w:val="003D686C"/>
    <w:rsid w:val="003D6DCA"/>
    <w:rsid w:val="003E684E"/>
    <w:rsid w:val="003E7443"/>
    <w:rsid w:val="003E7E53"/>
    <w:rsid w:val="003F0BDA"/>
    <w:rsid w:val="003F0FC1"/>
    <w:rsid w:val="003F2813"/>
    <w:rsid w:val="003F5C49"/>
    <w:rsid w:val="003F6A5A"/>
    <w:rsid w:val="004008E9"/>
    <w:rsid w:val="00401F0B"/>
    <w:rsid w:val="00404446"/>
    <w:rsid w:val="00404493"/>
    <w:rsid w:val="004044D6"/>
    <w:rsid w:val="00410881"/>
    <w:rsid w:val="00411B19"/>
    <w:rsid w:val="00411F33"/>
    <w:rsid w:val="004128F7"/>
    <w:rsid w:val="00413BD8"/>
    <w:rsid w:val="00413C75"/>
    <w:rsid w:val="0041625A"/>
    <w:rsid w:val="00416BAC"/>
    <w:rsid w:val="00417CAA"/>
    <w:rsid w:val="0042091F"/>
    <w:rsid w:val="00422AFA"/>
    <w:rsid w:val="00422EB0"/>
    <w:rsid w:val="004254BD"/>
    <w:rsid w:val="0042596E"/>
    <w:rsid w:val="00425C86"/>
    <w:rsid w:val="00427297"/>
    <w:rsid w:val="0043033F"/>
    <w:rsid w:val="004310E3"/>
    <w:rsid w:val="00432371"/>
    <w:rsid w:val="00433082"/>
    <w:rsid w:val="0043386A"/>
    <w:rsid w:val="00433FFF"/>
    <w:rsid w:val="00435B88"/>
    <w:rsid w:val="004367F4"/>
    <w:rsid w:val="00440EBA"/>
    <w:rsid w:val="004454BD"/>
    <w:rsid w:val="00445564"/>
    <w:rsid w:val="00446675"/>
    <w:rsid w:val="004479F3"/>
    <w:rsid w:val="004502E3"/>
    <w:rsid w:val="0045308A"/>
    <w:rsid w:val="00455292"/>
    <w:rsid w:val="004568FD"/>
    <w:rsid w:val="004636C7"/>
    <w:rsid w:val="004647D1"/>
    <w:rsid w:val="00464A85"/>
    <w:rsid w:val="00465271"/>
    <w:rsid w:val="0046571B"/>
    <w:rsid w:val="00467CF3"/>
    <w:rsid w:val="00467D16"/>
    <w:rsid w:val="00470741"/>
    <w:rsid w:val="0047258A"/>
    <w:rsid w:val="004725D8"/>
    <w:rsid w:val="0047308C"/>
    <w:rsid w:val="004752D4"/>
    <w:rsid w:val="004772CF"/>
    <w:rsid w:val="00481476"/>
    <w:rsid w:val="00484CC6"/>
    <w:rsid w:val="00484F7C"/>
    <w:rsid w:val="00485401"/>
    <w:rsid w:val="00487574"/>
    <w:rsid w:val="0048760B"/>
    <w:rsid w:val="00492854"/>
    <w:rsid w:val="00493E3F"/>
    <w:rsid w:val="0049663B"/>
    <w:rsid w:val="00496E01"/>
    <w:rsid w:val="004A042F"/>
    <w:rsid w:val="004A2165"/>
    <w:rsid w:val="004A3F00"/>
    <w:rsid w:val="004A6250"/>
    <w:rsid w:val="004A6C24"/>
    <w:rsid w:val="004A7B83"/>
    <w:rsid w:val="004B4A56"/>
    <w:rsid w:val="004B4C6B"/>
    <w:rsid w:val="004C0E39"/>
    <w:rsid w:val="004C11ED"/>
    <w:rsid w:val="004C1DE1"/>
    <w:rsid w:val="004C2100"/>
    <w:rsid w:val="004C2EFC"/>
    <w:rsid w:val="004C422D"/>
    <w:rsid w:val="004C7660"/>
    <w:rsid w:val="004D0EAE"/>
    <w:rsid w:val="004D31FE"/>
    <w:rsid w:val="004D4974"/>
    <w:rsid w:val="004D74F6"/>
    <w:rsid w:val="004E3C60"/>
    <w:rsid w:val="004E43A7"/>
    <w:rsid w:val="004E5DA7"/>
    <w:rsid w:val="004E6CE0"/>
    <w:rsid w:val="004E7B9F"/>
    <w:rsid w:val="004F0CE6"/>
    <w:rsid w:val="004F1F89"/>
    <w:rsid w:val="004F2335"/>
    <w:rsid w:val="004F2E0B"/>
    <w:rsid w:val="004F3262"/>
    <w:rsid w:val="004F3E6D"/>
    <w:rsid w:val="004F415F"/>
    <w:rsid w:val="004F50BE"/>
    <w:rsid w:val="004F5CFC"/>
    <w:rsid w:val="004F61A3"/>
    <w:rsid w:val="004F70DB"/>
    <w:rsid w:val="0050215A"/>
    <w:rsid w:val="005037D4"/>
    <w:rsid w:val="00503D4F"/>
    <w:rsid w:val="005055B3"/>
    <w:rsid w:val="00505BD9"/>
    <w:rsid w:val="0050640B"/>
    <w:rsid w:val="00507E13"/>
    <w:rsid w:val="005104B4"/>
    <w:rsid w:val="00514772"/>
    <w:rsid w:val="0051677A"/>
    <w:rsid w:val="005215DF"/>
    <w:rsid w:val="00524165"/>
    <w:rsid w:val="0052452A"/>
    <w:rsid w:val="00524F68"/>
    <w:rsid w:val="00527375"/>
    <w:rsid w:val="00527473"/>
    <w:rsid w:val="00527E48"/>
    <w:rsid w:val="00531053"/>
    <w:rsid w:val="00531055"/>
    <w:rsid w:val="0053157C"/>
    <w:rsid w:val="005371AE"/>
    <w:rsid w:val="00537D77"/>
    <w:rsid w:val="005410D8"/>
    <w:rsid w:val="005415DC"/>
    <w:rsid w:val="005427C4"/>
    <w:rsid w:val="00545B7F"/>
    <w:rsid w:val="00546608"/>
    <w:rsid w:val="00552DD5"/>
    <w:rsid w:val="00552E6F"/>
    <w:rsid w:val="00553A9F"/>
    <w:rsid w:val="00554CA1"/>
    <w:rsid w:val="005551C8"/>
    <w:rsid w:val="00557447"/>
    <w:rsid w:val="005579EC"/>
    <w:rsid w:val="00563857"/>
    <w:rsid w:val="005642E4"/>
    <w:rsid w:val="0056604A"/>
    <w:rsid w:val="005701B0"/>
    <w:rsid w:val="00571476"/>
    <w:rsid w:val="00571CAB"/>
    <w:rsid w:val="00571CD6"/>
    <w:rsid w:val="005733FE"/>
    <w:rsid w:val="00573EEC"/>
    <w:rsid w:val="00576251"/>
    <w:rsid w:val="00582889"/>
    <w:rsid w:val="00582B10"/>
    <w:rsid w:val="005849E5"/>
    <w:rsid w:val="0058579C"/>
    <w:rsid w:val="00585A1B"/>
    <w:rsid w:val="005866A7"/>
    <w:rsid w:val="0058777C"/>
    <w:rsid w:val="0059099A"/>
    <w:rsid w:val="00590C44"/>
    <w:rsid w:val="00590EAB"/>
    <w:rsid w:val="005912AA"/>
    <w:rsid w:val="00592BEC"/>
    <w:rsid w:val="00592F08"/>
    <w:rsid w:val="00593A0D"/>
    <w:rsid w:val="005951CC"/>
    <w:rsid w:val="00595F9E"/>
    <w:rsid w:val="005A2100"/>
    <w:rsid w:val="005A2A49"/>
    <w:rsid w:val="005B1C96"/>
    <w:rsid w:val="005B339D"/>
    <w:rsid w:val="005B5047"/>
    <w:rsid w:val="005B6787"/>
    <w:rsid w:val="005B7B57"/>
    <w:rsid w:val="005C01F6"/>
    <w:rsid w:val="005C0F0D"/>
    <w:rsid w:val="005C3467"/>
    <w:rsid w:val="005C5005"/>
    <w:rsid w:val="005C5E75"/>
    <w:rsid w:val="005C783D"/>
    <w:rsid w:val="005D0C4B"/>
    <w:rsid w:val="005D511C"/>
    <w:rsid w:val="005D7668"/>
    <w:rsid w:val="005E4C12"/>
    <w:rsid w:val="005E4D1D"/>
    <w:rsid w:val="005E6EFE"/>
    <w:rsid w:val="005E7460"/>
    <w:rsid w:val="005E777F"/>
    <w:rsid w:val="005F263B"/>
    <w:rsid w:val="005F328B"/>
    <w:rsid w:val="005F48D7"/>
    <w:rsid w:val="005F64F6"/>
    <w:rsid w:val="005F7B18"/>
    <w:rsid w:val="005F7B5D"/>
    <w:rsid w:val="00600C0F"/>
    <w:rsid w:val="00600C24"/>
    <w:rsid w:val="00600FB8"/>
    <w:rsid w:val="006027DB"/>
    <w:rsid w:val="00605D05"/>
    <w:rsid w:val="00607E38"/>
    <w:rsid w:val="00610814"/>
    <w:rsid w:val="00610EC2"/>
    <w:rsid w:val="00617251"/>
    <w:rsid w:val="00624255"/>
    <w:rsid w:val="00634D63"/>
    <w:rsid w:val="00635BC8"/>
    <w:rsid w:val="006439B8"/>
    <w:rsid w:val="00644AD2"/>
    <w:rsid w:val="00645283"/>
    <w:rsid w:val="00645486"/>
    <w:rsid w:val="006458FB"/>
    <w:rsid w:val="006469A0"/>
    <w:rsid w:val="00646DE2"/>
    <w:rsid w:val="00647B28"/>
    <w:rsid w:val="00647F3A"/>
    <w:rsid w:val="00651DC3"/>
    <w:rsid w:val="00656B56"/>
    <w:rsid w:val="006607D4"/>
    <w:rsid w:val="006615CE"/>
    <w:rsid w:val="0066248C"/>
    <w:rsid w:val="0066280B"/>
    <w:rsid w:val="00663306"/>
    <w:rsid w:val="00663360"/>
    <w:rsid w:val="00663B52"/>
    <w:rsid w:val="006657F2"/>
    <w:rsid w:val="00671E32"/>
    <w:rsid w:val="00677E0C"/>
    <w:rsid w:val="006819EA"/>
    <w:rsid w:val="00681EAA"/>
    <w:rsid w:val="00682B16"/>
    <w:rsid w:val="00683ABA"/>
    <w:rsid w:val="00683CD5"/>
    <w:rsid w:val="00685AC9"/>
    <w:rsid w:val="0068645D"/>
    <w:rsid w:val="00686E06"/>
    <w:rsid w:val="0069397B"/>
    <w:rsid w:val="00695957"/>
    <w:rsid w:val="0069684E"/>
    <w:rsid w:val="006A16AB"/>
    <w:rsid w:val="006A327B"/>
    <w:rsid w:val="006A4A45"/>
    <w:rsid w:val="006B1DD5"/>
    <w:rsid w:val="006B2ACB"/>
    <w:rsid w:val="006B3837"/>
    <w:rsid w:val="006B3DCD"/>
    <w:rsid w:val="006B42E1"/>
    <w:rsid w:val="006B6FA4"/>
    <w:rsid w:val="006C05A6"/>
    <w:rsid w:val="006C2F3B"/>
    <w:rsid w:val="006C3C36"/>
    <w:rsid w:val="006C508B"/>
    <w:rsid w:val="006C6272"/>
    <w:rsid w:val="006C6CDB"/>
    <w:rsid w:val="006D0BCC"/>
    <w:rsid w:val="006D0D9D"/>
    <w:rsid w:val="006D2A35"/>
    <w:rsid w:val="006D3208"/>
    <w:rsid w:val="006D3304"/>
    <w:rsid w:val="006D6847"/>
    <w:rsid w:val="006E13A6"/>
    <w:rsid w:val="006E1715"/>
    <w:rsid w:val="006E4D5F"/>
    <w:rsid w:val="006F0EA7"/>
    <w:rsid w:val="006F232B"/>
    <w:rsid w:val="007047D7"/>
    <w:rsid w:val="00704F34"/>
    <w:rsid w:val="00705FF6"/>
    <w:rsid w:val="007078A6"/>
    <w:rsid w:val="00711417"/>
    <w:rsid w:val="00711D2A"/>
    <w:rsid w:val="007126F2"/>
    <w:rsid w:val="00713939"/>
    <w:rsid w:val="00715027"/>
    <w:rsid w:val="00716AF1"/>
    <w:rsid w:val="00716FFB"/>
    <w:rsid w:val="007203A2"/>
    <w:rsid w:val="00721D2A"/>
    <w:rsid w:val="00726E40"/>
    <w:rsid w:val="00727533"/>
    <w:rsid w:val="00732DDD"/>
    <w:rsid w:val="00733764"/>
    <w:rsid w:val="00733EFD"/>
    <w:rsid w:val="00735668"/>
    <w:rsid w:val="0073714F"/>
    <w:rsid w:val="00740078"/>
    <w:rsid w:val="00745A86"/>
    <w:rsid w:val="007461C1"/>
    <w:rsid w:val="007518D5"/>
    <w:rsid w:val="00753943"/>
    <w:rsid w:val="00754E19"/>
    <w:rsid w:val="007555F0"/>
    <w:rsid w:val="0075596A"/>
    <w:rsid w:val="00757777"/>
    <w:rsid w:val="00761905"/>
    <w:rsid w:val="007631A8"/>
    <w:rsid w:val="00765AAB"/>
    <w:rsid w:val="00766D20"/>
    <w:rsid w:val="0076711A"/>
    <w:rsid w:val="00767B53"/>
    <w:rsid w:val="00770330"/>
    <w:rsid w:val="00772E65"/>
    <w:rsid w:val="0077321C"/>
    <w:rsid w:val="00773692"/>
    <w:rsid w:val="00774075"/>
    <w:rsid w:val="00775B09"/>
    <w:rsid w:val="0077664D"/>
    <w:rsid w:val="007835D0"/>
    <w:rsid w:val="00783B84"/>
    <w:rsid w:val="00784929"/>
    <w:rsid w:val="0079376F"/>
    <w:rsid w:val="00793A5B"/>
    <w:rsid w:val="00796B6B"/>
    <w:rsid w:val="00797F35"/>
    <w:rsid w:val="007A37DA"/>
    <w:rsid w:val="007A4842"/>
    <w:rsid w:val="007A5705"/>
    <w:rsid w:val="007A64CB"/>
    <w:rsid w:val="007A66C9"/>
    <w:rsid w:val="007A6947"/>
    <w:rsid w:val="007B33BB"/>
    <w:rsid w:val="007B3E03"/>
    <w:rsid w:val="007B5E27"/>
    <w:rsid w:val="007C2AA1"/>
    <w:rsid w:val="007C3F6F"/>
    <w:rsid w:val="007C6567"/>
    <w:rsid w:val="007D072E"/>
    <w:rsid w:val="007D32EC"/>
    <w:rsid w:val="007D3713"/>
    <w:rsid w:val="007D4906"/>
    <w:rsid w:val="007D4BEA"/>
    <w:rsid w:val="007D6AEB"/>
    <w:rsid w:val="007E0CA7"/>
    <w:rsid w:val="007E13CD"/>
    <w:rsid w:val="007E2C69"/>
    <w:rsid w:val="007E3066"/>
    <w:rsid w:val="007E65AD"/>
    <w:rsid w:val="007E7381"/>
    <w:rsid w:val="007F1E02"/>
    <w:rsid w:val="007F276E"/>
    <w:rsid w:val="007F4F46"/>
    <w:rsid w:val="0080002B"/>
    <w:rsid w:val="00800124"/>
    <w:rsid w:val="008003B2"/>
    <w:rsid w:val="00801FBA"/>
    <w:rsid w:val="00804B3F"/>
    <w:rsid w:val="008054D9"/>
    <w:rsid w:val="008055C7"/>
    <w:rsid w:val="00805C08"/>
    <w:rsid w:val="00805F85"/>
    <w:rsid w:val="0080661B"/>
    <w:rsid w:val="0081112D"/>
    <w:rsid w:val="00811163"/>
    <w:rsid w:val="00811A9B"/>
    <w:rsid w:val="00811E0A"/>
    <w:rsid w:val="008123FE"/>
    <w:rsid w:val="00813524"/>
    <w:rsid w:val="008142D6"/>
    <w:rsid w:val="0081447D"/>
    <w:rsid w:val="00814C57"/>
    <w:rsid w:val="008164B2"/>
    <w:rsid w:val="00816617"/>
    <w:rsid w:val="00816F8E"/>
    <w:rsid w:val="00821416"/>
    <w:rsid w:val="00822590"/>
    <w:rsid w:val="008233A6"/>
    <w:rsid w:val="0082799D"/>
    <w:rsid w:val="00827F39"/>
    <w:rsid w:val="008303BE"/>
    <w:rsid w:val="00832C21"/>
    <w:rsid w:val="00834A1B"/>
    <w:rsid w:val="0084413A"/>
    <w:rsid w:val="00847D14"/>
    <w:rsid w:val="00850F24"/>
    <w:rsid w:val="00853ACB"/>
    <w:rsid w:val="0085438A"/>
    <w:rsid w:val="008550DB"/>
    <w:rsid w:val="00855445"/>
    <w:rsid w:val="00857477"/>
    <w:rsid w:val="008579B2"/>
    <w:rsid w:val="00861E67"/>
    <w:rsid w:val="0086335D"/>
    <w:rsid w:val="00863E7A"/>
    <w:rsid w:val="00864995"/>
    <w:rsid w:val="00864A56"/>
    <w:rsid w:val="008701BF"/>
    <w:rsid w:val="00870BDF"/>
    <w:rsid w:val="00871A48"/>
    <w:rsid w:val="0087337D"/>
    <w:rsid w:val="00876024"/>
    <w:rsid w:val="00877A8F"/>
    <w:rsid w:val="00877AB7"/>
    <w:rsid w:val="00880A59"/>
    <w:rsid w:val="00880CC3"/>
    <w:rsid w:val="008829DC"/>
    <w:rsid w:val="00882F37"/>
    <w:rsid w:val="00886A53"/>
    <w:rsid w:val="008872F2"/>
    <w:rsid w:val="008876F0"/>
    <w:rsid w:val="00887777"/>
    <w:rsid w:val="0088779F"/>
    <w:rsid w:val="008913EC"/>
    <w:rsid w:val="00891D40"/>
    <w:rsid w:val="00891E17"/>
    <w:rsid w:val="008944B5"/>
    <w:rsid w:val="00894D5A"/>
    <w:rsid w:val="00895026"/>
    <w:rsid w:val="008950C0"/>
    <w:rsid w:val="008977DE"/>
    <w:rsid w:val="00897A89"/>
    <w:rsid w:val="008A14AD"/>
    <w:rsid w:val="008A1D03"/>
    <w:rsid w:val="008A4ACA"/>
    <w:rsid w:val="008B0730"/>
    <w:rsid w:val="008B0C40"/>
    <w:rsid w:val="008B0CB1"/>
    <w:rsid w:val="008B1DE8"/>
    <w:rsid w:val="008B37D0"/>
    <w:rsid w:val="008B3CC4"/>
    <w:rsid w:val="008B66E5"/>
    <w:rsid w:val="008C006F"/>
    <w:rsid w:val="008C2A97"/>
    <w:rsid w:val="008C3832"/>
    <w:rsid w:val="008C535E"/>
    <w:rsid w:val="008C7B83"/>
    <w:rsid w:val="008D229F"/>
    <w:rsid w:val="008D2CEB"/>
    <w:rsid w:val="008D3C26"/>
    <w:rsid w:val="008D5D96"/>
    <w:rsid w:val="008E5440"/>
    <w:rsid w:val="008E58C9"/>
    <w:rsid w:val="008F04F1"/>
    <w:rsid w:val="008F4F10"/>
    <w:rsid w:val="008F5A02"/>
    <w:rsid w:val="0090060F"/>
    <w:rsid w:val="00901640"/>
    <w:rsid w:val="0090403F"/>
    <w:rsid w:val="00904F34"/>
    <w:rsid w:val="00911D1B"/>
    <w:rsid w:val="0091342B"/>
    <w:rsid w:val="009141E2"/>
    <w:rsid w:val="00914DBB"/>
    <w:rsid w:val="00920D83"/>
    <w:rsid w:val="00924EF4"/>
    <w:rsid w:val="00925B25"/>
    <w:rsid w:val="00927328"/>
    <w:rsid w:val="0092788F"/>
    <w:rsid w:val="0093283C"/>
    <w:rsid w:val="00933E84"/>
    <w:rsid w:val="00934020"/>
    <w:rsid w:val="009346F2"/>
    <w:rsid w:val="00936372"/>
    <w:rsid w:val="00936635"/>
    <w:rsid w:val="00946665"/>
    <w:rsid w:val="0095022C"/>
    <w:rsid w:val="009502B1"/>
    <w:rsid w:val="009511A8"/>
    <w:rsid w:val="00954BCD"/>
    <w:rsid w:val="009607FD"/>
    <w:rsid w:val="00962D77"/>
    <w:rsid w:val="009652B4"/>
    <w:rsid w:val="00971A41"/>
    <w:rsid w:val="0097244A"/>
    <w:rsid w:val="009741E4"/>
    <w:rsid w:val="00975C4C"/>
    <w:rsid w:val="00976245"/>
    <w:rsid w:val="009776EC"/>
    <w:rsid w:val="00977B1A"/>
    <w:rsid w:val="00980D0E"/>
    <w:rsid w:val="009818FE"/>
    <w:rsid w:val="0098446F"/>
    <w:rsid w:val="00984855"/>
    <w:rsid w:val="00986658"/>
    <w:rsid w:val="0098672E"/>
    <w:rsid w:val="00986F2C"/>
    <w:rsid w:val="00997FCB"/>
    <w:rsid w:val="009A3E6D"/>
    <w:rsid w:val="009A411C"/>
    <w:rsid w:val="009A42B5"/>
    <w:rsid w:val="009A4A02"/>
    <w:rsid w:val="009A5047"/>
    <w:rsid w:val="009A5605"/>
    <w:rsid w:val="009A6D72"/>
    <w:rsid w:val="009A7A60"/>
    <w:rsid w:val="009B3A3A"/>
    <w:rsid w:val="009C06F3"/>
    <w:rsid w:val="009C3BC6"/>
    <w:rsid w:val="009C68A3"/>
    <w:rsid w:val="009C6C57"/>
    <w:rsid w:val="009C739E"/>
    <w:rsid w:val="009D0A4D"/>
    <w:rsid w:val="009D1F7B"/>
    <w:rsid w:val="009D2648"/>
    <w:rsid w:val="009D6AA9"/>
    <w:rsid w:val="009E3531"/>
    <w:rsid w:val="009F0A36"/>
    <w:rsid w:val="009F1FCF"/>
    <w:rsid w:val="009F2D58"/>
    <w:rsid w:val="009F4C68"/>
    <w:rsid w:val="009F6849"/>
    <w:rsid w:val="00A013E9"/>
    <w:rsid w:val="00A07BC6"/>
    <w:rsid w:val="00A13A66"/>
    <w:rsid w:val="00A170A0"/>
    <w:rsid w:val="00A17ECE"/>
    <w:rsid w:val="00A215AC"/>
    <w:rsid w:val="00A215AE"/>
    <w:rsid w:val="00A221A9"/>
    <w:rsid w:val="00A2400F"/>
    <w:rsid w:val="00A2430E"/>
    <w:rsid w:val="00A24D28"/>
    <w:rsid w:val="00A27F03"/>
    <w:rsid w:val="00A31DD0"/>
    <w:rsid w:val="00A331FD"/>
    <w:rsid w:val="00A3371B"/>
    <w:rsid w:val="00A35A70"/>
    <w:rsid w:val="00A35E5E"/>
    <w:rsid w:val="00A47530"/>
    <w:rsid w:val="00A47FE9"/>
    <w:rsid w:val="00A530CF"/>
    <w:rsid w:val="00A53D17"/>
    <w:rsid w:val="00A6022C"/>
    <w:rsid w:val="00A60A3D"/>
    <w:rsid w:val="00A639FA"/>
    <w:rsid w:val="00A6682D"/>
    <w:rsid w:val="00A676CC"/>
    <w:rsid w:val="00A70230"/>
    <w:rsid w:val="00A71E29"/>
    <w:rsid w:val="00A72335"/>
    <w:rsid w:val="00A72F3B"/>
    <w:rsid w:val="00A76361"/>
    <w:rsid w:val="00A8009C"/>
    <w:rsid w:val="00A800F0"/>
    <w:rsid w:val="00A80A4F"/>
    <w:rsid w:val="00A85C01"/>
    <w:rsid w:val="00A85DB6"/>
    <w:rsid w:val="00A86949"/>
    <w:rsid w:val="00A92096"/>
    <w:rsid w:val="00A92D36"/>
    <w:rsid w:val="00A9311B"/>
    <w:rsid w:val="00A93AB7"/>
    <w:rsid w:val="00A950E3"/>
    <w:rsid w:val="00A978E0"/>
    <w:rsid w:val="00A97E3E"/>
    <w:rsid w:val="00AA1BA4"/>
    <w:rsid w:val="00AA384C"/>
    <w:rsid w:val="00AA4B4F"/>
    <w:rsid w:val="00AA5A71"/>
    <w:rsid w:val="00AA6ADC"/>
    <w:rsid w:val="00AA7377"/>
    <w:rsid w:val="00AB1CBB"/>
    <w:rsid w:val="00AB5B26"/>
    <w:rsid w:val="00AB6328"/>
    <w:rsid w:val="00AB701E"/>
    <w:rsid w:val="00AC00BD"/>
    <w:rsid w:val="00AC3686"/>
    <w:rsid w:val="00AC5E6C"/>
    <w:rsid w:val="00AD1CC2"/>
    <w:rsid w:val="00AD2017"/>
    <w:rsid w:val="00AD7F0F"/>
    <w:rsid w:val="00AD7F4A"/>
    <w:rsid w:val="00AE17B8"/>
    <w:rsid w:val="00AE49FA"/>
    <w:rsid w:val="00AF3476"/>
    <w:rsid w:val="00AF588D"/>
    <w:rsid w:val="00B007C8"/>
    <w:rsid w:val="00B00F05"/>
    <w:rsid w:val="00B018F8"/>
    <w:rsid w:val="00B01C95"/>
    <w:rsid w:val="00B01CA2"/>
    <w:rsid w:val="00B01D17"/>
    <w:rsid w:val="00B04158"/>
    <w:rsid w:val="00B1462A"/>
    <w:rsid w:val="00B14633"/>
    <w:rsid w:val="00B178D8"/>
    <w:rsid w:val="00B218FA"/>
    <w:rsid w:val="00B240E5"/>
    <w:rsid w:val="00B265B5"/>
    <w:rsid w:val="00B26CA8"/>
    <w:rsid w:val="00B275F9"/>
    <w:rsid w:val="00B3032B"/>
    <w:rsid w:val="00B309CB"/>
    <w:rsid w:val="00B32328"/>
    <w:rsid w:val="00B33981"/>
    <w:rsid w:val="00B33C7F"/>
    <w:rsid w:val="00B35ABE"/>
    <w:rsid w:val="00B3601B"/>
    <w:rsid w:val="00B369E7"/>
    <w:rsid w:val="00B36C91"/>
    <w:rsid w:val="00B3704D"/>
    <w:rsid w:val="00B41672"/>
    <w:rsid w:val="00B43AFF"/>
    <w:rsid w:val="00B47736"/>
    <w:rsid w:val="00B51D22"/>
    <w:rsid w:val="00B557A0"/>
    <w:rsid w:val="00B55DB2"/>
    <w:rsid w:val="00B56CD8"/>
    <w:rsid w:val="00B57B2E"/>
    <w:rsid w:val="00B57F9F"/>
    <w:rsid w:val="00B61E87"/>
    <w:rsid w:val="00B62103"/>
    <w:rsid w:val="00B65044"/>
    <w:rsid w:val="00B66550"/>
    <w:rsid w:val="00B733A0"/>
    <w:rsid w:val="00B733CA"/>
    <w:rsid w:val="00B76481"/>
    <w:rsid w:val="00B816FA"/>
    <w:rsid w:val="00B836E0"/>
    <w:rsid w:val="00B84471"/>
    <w:rsid w:val="00B84BF1"/>
    <w:rsid w:val="00B84EC2"/>
    <w:rsid w:val="00B940B2"/>
    <w:rsid w:val="00B946DA"/>
    <w:rsid w:val="00B968C3"/>
    <w:rsid w:val="00BA0F97"/>
    <w:rsid w:val="00BA3535"/>
    <w:rsid w:val="00BA37C0"/>
    <w:rsid w:val="00BA3921"/>
    <w:rsid w:val="00BA3AC2"/>
    <w:rsid w:val="00BB0055"/>
    <w:rsid w:val="00BB03EA"/>
    <w:rsid w:val="00BB1961"/>
    <w:rsid w:val="00BB2286"/>
    <w:rsid w:val="00BB228F"/>
    <w:rsid w:val="00BB43AD"/>
    <w:rsid w:val="00BB591D"/>
    <w:rsid w:val="00BB769C"/>
    <w:rsid w:val="00BC1AE8"/>
    <w:rsid w:val="00BC2373"/>
    <w:rsid w:val="00BC4059"/>
    <w:rsid w:val="00BC4571"/>
    <w:rsid w:val="00BC4A41"/>
    <w:rsid w:val="00BC5500"/>
    <w:rsid w:val="00BC66EA"/>
    <w:rsid w:val="00BC6D20"/>
    <w:rsid w:val="00BD04C0"/>
    <w:rsid w:val="00BD22AE"/>
    <w:rsid w:val="00BE071B"/>
    <w:rsid w:val="00BE3D87"/>
    <w:rsid w:val="00BE4A08"/>
    <w:rsid w:val="00BE514F"/>
    <w:rsid w:val="00BF119A"/>
    <w:rsid w:val="00BF166A"/>
    <w:rsid w:val="00BF16BE"/>
    <w:rsid w:val="00BF16DE"/>
    <w:rsid w:val="00BF1EE0"/>
    <w:rsid w:val="00BF2EE0"/>
    <w:rsid w:val="00BF3808"/>
    <w:rsid w:val="00BF3A45"/>
    <w:rsid w:val="00BF409B"/>
    <w:rsid w:val="00BF4180"/>
    <w:rsid w:val="00BF767B"/>
    <w:rsid w:val="00C0023E"/>
    <w:rsid w:val="00C0290B"/>
    <w:rsid w:val="00C05B6B"/>
    <w:rsid w:val="00C0602B"/>
    <w:rsid w:val="00C068C1"/>
    <w:rsid w:val="00C07142"/>
    <w:rsid w:val="00C07349"/>
    <w:rsid w:val="00C07576"/>
    <w:rsid w:val="00C118CB"/>
    <w:rsid w:val="00C14AB2"/>
    <w:rsid w:val="00C156A8"/>
    <w:rsid w:val="00C220FD"/>
    <w:rsid w:val="00C24BB4"/>
    <w:rsid w:val="00C24FBF"/>
    <w:rsid w:val="00C267EB"/>
    <w:rsid w:val="00C3440C"/>
    <w:rsid w:val="00C34CF6"/>
    <w:rsid w:val="00C34D96"/>
    <w:rsid w:val="00C35295"/>
    <w:rsid w:val="00C3749D"/>
    <w:rsid w:val="00C4019B"/>
    <w:rsid w:val="00C40CC4"/>
    <w:rsid w:val="00C4193A"/>
    <w:rsid w:val="00C46065"/>
    <w:rsid w:val="00C46FB4"/>
    <w:rsid w:val="00C47736"/>
    <w:rsid w:val="00C50E93"/>
    <w:rsid w:val="00C511CA"/>
    <w:rsid w:val="00C516D9"/>
    <w:rsid w:val="00C524E1"/>
    <w:rsid w:val="00C5332F"/>
    <w:rsid w:val="00C54615"/>
    <w:rsid w:val="00C5578E"/>
    <w:rsid w:val="00C56049"/>
    <w:rsid w:val="00C60211"/>
    <w:rsid w:val="00C60305"/>
    <w:rsid w:val="00C64FE4"/>
    <w:rsid w:val="00C65736"/>
    <w:rsid w:val="00C675B6"/>
    <w:rsid w:val="00C711A3"/>
    <w:rsid w:val="00C72C23"/>
    <w:rsid w:val="00C77B3A"/>
    <w:rsid w:val="00C81A15"/>
    <w:rsid w:val="00C90439"/>
    <w:rsid w:val="00C9218E"/>
    <w:rsid w:val="00C95ADC"/>
    <w:rsid w:val="00C95B39"/>
    <w:rsid w:val="00CA0247"/>
    <w:rsid w:val="00CA25F2"/>
    <w:rsid w:val="00CA287F"/>
    <w:rsid w:val="00CA5149"/>
    <w:rsid w:val="00CA66C2"/>
    <w:rsid w:val="00CB24A3"/>
    <w:rsid w:val="00CB514C"/>
    <w:rsid w:val="00CB64C1"/>
    <w:rsid w:val="00CC08F7"/>
    <w:rsid w:val="00CC0A2A"/>
    <w:rsid w:val="00CD3FFF"/>
    <w:rsid w:val="00CD5B33"/>
    <w:rsid w:val="00CD68A2"/>
    <w:rsid w:val="00CD7E1C"/>
    <w:rsid w:val="00CE0930"/>
    <w:rsid w:val="00CE29FA"/>
    <w:rsid w:val="00CE4DFF"/>
    <w:rsid w:val="00CE55C5"/>
    <w:rsid w:val="00CE5971"/>
    <w:rsid w:val="00CE73B7"/>
    <w:rsid w:val="00CE75CC"/>
    <w:rsid w:val="00CE7AB7"/>
    <w:rsid w:val="00CF0106"/>
    <w:rsid w:val="00CF1355"/>
    <w:rsid w:val="00CF6974"/>
    <w:rsid w:val="00CF7333"/>
    <w:rsid w:val="00CF785F"/>
    <w:rsid w:val="00D024E3"/>
    <w:rsid w:val="00D0553A"/>
    <w:rsid w:val="00D138F7"/>
    <w:rsid w:val="00D13A4C"/>
    <w:rsid w:val="00D1495E"/>
    <w:rsid w:val="00D15F7D"/>
    <w:rsid w:val="00D21993"/>
    <w:rsid w:val="00D219CD"/>
    <w:rsid w:val="00D3179B"/>
    <w:rsid w:val="00D32972"/>
    <w:rsid w:val="00D34412"/>
    <w:rsid w:val="00D35B69"/>
    <w:rsid w:val="00D35D86"/>
    <w:rsid w:val="00D40B7F"/>
    <w:rsid w:val="00D4351D"/>
    <w:rsid w:val="00D43D5A"/>
    <w:rsid w:val="00D43D9A"/>
    <w:rsid w:val="00D44CD1"/>
    <w:rsid w:val="00D45A7D"/>
    <w:rsid w:val="00D46118"/>
    <w:rsid w:val="00D4682E"/>
    <w:rsid w:val="00D4725F"/>
    <w:rsid w:val="00D47AAE"/>
    <w:rsid w:val="00D50504"/>
    <w:rsid w:val="00D51B17"/>
    <w:rsid w:val="00D51C9D"/>
    <w:rsid w:val="00D52AD7"/>
    <w:rsid w:val="00D53AE0"/>
    <w:rsid w:val="00D5726A"/>
    <w:rsid w:val="00D613BC"/>
    <w:rsid w:val="00D61A81"/>
    <w:rsid w:val="00D62187"/>
    <w:rsid w:val="00D662C8"/>
    <w:rsid w:val="00D72534"/>
    <w:rsid w:val="00D7397F"/>
    <w:rsid w:val="00D74330"/>
    <w:rsid w:val="00D74C1C"/>
    <w:rsid w:val="00D74F26"/>
    <w:rsid w:val="00D7670C"/>
    <w:rsid w:val="00D77398"/>
    <w:rsid w:val="00D809FF"/>
    <w:rsid w:val="00D8374B"/>
    <w:rsid w:val="00D868CE"/>
    <w:rsid w:val="00D86F14"/>
    <w:rsid w:val="00D87DAC"/>
    <w:rsid w:val="00D9110D"/>
    <w:rsid w:val="00D94882"/>
    <w:rsid w:val="00D95C62"/>
    <w:rsid w:val="00D96483"/>
    <w:rsid w:val="00D9669F"/>
    <w:rsid w:val="00D97740"/>
    <w:rsid w:val="00D979AC"/>
    <w:rsid w:val="00DA2085"/>
    <w:rsid w:val="00DA35EE"/>
    <w:rsid w:val="00DA4798"/>
    <w:rsid w:val="00DB236C"/>
    <w:rsid w:val="00DB4E04"/>
    <w:rsid w:val="00DB6CD1"/>
    <w:rsid w:val="00DC0EAB"/>
    <w:rsid w:val="00DC34DA"/>
    <w:rsid w:val="00DC4EBA"/>
    <w:rsid w:val="00DC6FCF"/>
    <w:rsid w:val="00DC7E1E"/>
    <w:rsid w:val="00DD2266"/>
    <w:rsid w:val="00DD46B0"/>
    <w:rsid w:val="00DD4909"/>
    <w:rsid w:val="00DD4EA7"/>
    <w:rsid w:val="00DE30FB"/>
    <w:rsid w:val="00DE3C31"/>
    <w:rsid w:val="00DE619B"/>
    <w:rsid w:val="00DE6566"/>
    <w:rsid w:val="00DF0E6B"/>
    <w:rsid w:val="00DF3F25"/>
    <w:rsid w:val="00DF45CA"/>
    <w:rsid w:val="00DF5D0D"/>
    <w:rsid w:val="00DF6051"/>
    <w:rsid w:val="00DF7508"/>
    <w:rsid w:val="00E012A7"/>
    <w:rsid w:val="00E0247E"/>
    <w:rsid w:val="00E045E4"/>
    <w:rsid w:val="00E0560E"/>
    <w:rsid w:val="00E141E1"/>
    <w:rsid w:val="00E14288"/>
    <w:rsid w:val="00E15EBA"/>
    <w:rsid w:val="00E208F9"/>
    <w:rsid w:val="00E20BBA"/>
    <w:rsid w:val="00E27F92"/>
    <w:rsid w:val="00E36052"/>
    <w:rsid w:val="00E3658C"/>
    <w:rsid w:val="00E405EB"/>
    <w:rsid w:val="00E41DFF"/>
    <w:rsid w:val="00E42D6E"/>
    <w:rsid w:val="00E43376"/>
    <w:rsid w:val="00E45152"/>
    <w:rsid w:val="00E46D0E"/>
    <w:rsid w:val="00E508FA"/>
    <w:rsid w:val="00E50F02"/>
    <w:rsid w:val="00E52C8C"/>
    <w:rsid w:val="00E52D28"/>
    <w:rsid w:val="00E53ED7"/>
    <w:rsid w:val="00E56AF7"/>
    <w:rsid w:val="00E60DDD"/>
    <w:rsid w:val="00E615F7"/>
    <w:rsid w:val="00E62FB7"/>
    <w:rsid w:val="00E6318D"/>
    <w:rsid w:val="00E644F6"/>
    <w:rsid w:val="00E66840"/>
    <w:rsid w:val="00E67738"/>
    <w:rsid w:val="00E719DB"/>
    <w:rsid w:val="00E72FC7"/>
    <w:rsid w:val="00E74DF9"/>
    <w:rsid w:val="00E74E21"/>
    <w:rsid w:val="00E768DF"/>
    <w:rsid w:val="00E77EBD"/>
    <w:rsid w:val="00E81EBB"/>
    <w:rsid w:val="00E825F2"/>
    <w:rsid w:val="00E84DE9"/>
    <w:rsid w:val="00E85272"/>
    <w:rsid w:val="00E85B98"/>
    <w:rsid w:val="00E91587"/>
    <w:rsid w:val="00E91879"/>
    <w:rsid w:val="00E918E3"/>
    <w:rsid w:val="00E96197"/>
    <w:rsid w:val="00E97F2C"/>
    <w:rsid w:val="00EA0A1E"/>
    <w:rsid w:val="00EA22BF"/>
    <w:rsid w:val="00EA257E"/>
    <w:rsid w:val="00EA5452"/>
    <w:rsid w:val="00EA66D8"/>
    <w:rsid w:val="00EA66E1"/>
    <w:rsid w:val="00EA748B"/>
    <w:rsid w:val="00EB05FD"/>
    <w:rsid w:val="00EB31FD"/>
    <w:rsid w:val="00EB5CC7"/>
    <w:rsid w:val="00EC02D6"/>
    <w:rsid w:val="00EC0D8A"/>
    <w:rsid w:val="00EC75EB"/>
    <w:rsid w:val="00ED0A80"/>
    <w:rsid w:val="00ED0C90"/>
    <w:rsid w:val="00ED2921"/>
    <w:rsid w:val="00ED2A70"/>
    <w:rsid w:val="00ED3DBA"/>
    <w:rsid w:val="00ED42AB"/>
    <w:rsid w:val="00ED4A31"/>
    <w:rsid w:val="00ED673A"/>
    <w:rsid w:val="00ED6F6B"/>
    <w:rsid w:val="00EE0359"/>
    <w:rsid w:val="00EE342F"/>
    <w:rsid w:val="00EE5890"/>
    <w:rsid w:val="00EE5CFD"/>
    <w:rsid w:val="00EE5E64"/>
    <w:rsid w:val="00EE7CFC"/>
    <w:rsid w:val="00EF0581"/>
    <w:rsid w:val="00EF20C0"/>
    <w:rsid w:val="00F01BB0"/>
    <w:rsid w:val="00F02117"/>
    <w:rsid w:val="00F0491B"/>
    <w:rsid w:val="00F06F85"/>
    <w:rsid w:val="00F07526"/>
    <w:rsid w:val="00F125FB"/>
    <w:rsid w:val="00F13EAA"/>
    <w:rsid w:val="00F17510"/>
    <w:rsid w:val="00F222D5"/>
    <w:rsid w:val="00F22406"/>
    <w:rsid w:val="00F227C6"/>
    <w:rsid w:val="00F23749"/>
    <w:rsid w:val="00F23D7A"/>
    <w:rsid w:val="00F23E0F"/>
    <w:rsid w:val="00F25337"/>
    <w:rsid w:val="00F25B44"/>
    <w:rsid w:val="00F26D61"/>
    <w:rsid w:val="00F30011"/>
    <w:rsid w:val="00F31057"/>
    <w:rsid w:val="00F311CE"/>
    <w:rsid w:val="00F313CC"/>
    <w:rsid w:val="00F31ECE"/>
    <w:rsid w:val="00F3259E"/>
    <w:rsid w:val="00F33A6A"/>
    <w:rsid w:val="00F35561"/>
    <w:rsid w:val="00F413B9"/>
    <w:rsid w:val="00F41D50"/>
    <w:rsid w:val="00F42299"/>
    <w:rsid w:val="00F439FA"/>
    <w:rsid w:val="00F4558B"/>
    <w:rsid w:val="00F45973"/>
    <w:rsid w:val="00F461F1"/>
    <w:rsid w:val="00F46969"/>
    <w:rsid w:val="00F46F2D"/>
    <w:rsid w:val="00F4725F"/>
    <w:rsid w:val="00F475A1"/>
    <w:rsid w:val="00F47F43"/>
    <w:rsid w:val="00F50C73"/>
    <w:rsid w:val="00F51312"/>
    <w:rsid w:val="00F5461B"/>
    <w:rsid w:val="00F60273"/>
    <w:rsid w:val="00F61ED7"/>
    <w:rsid w:val="00F62109"/>
    <w:rsid w:val="00F62636"/>
    <w:rsid w:val="00F62E57"/>
    <w:rsid w:val="00F66A1B"/>
    <w:rsid w:val="00F72220"/>
    <w:rsid w:val="00F73660"/>
    <w:rsid w:val="00F7460B"/>
    <w:rsid w:val="00F75005"/>
    <w:rsid w:val="00F77A7A"/>
    <w:rsid w:val="00F8130C"/>
    <w:rsid w:val="00F8131E"/>
    <w:rsid w:val="00F843ED"/>
    <w:rsid w:val="00F9038F"/>
    <w:rsid w:val="00F919DC"/>
    <w:rsid w:val="00F92BC6"/>
    <w:rsid w:val="00F92C9A"/>
    <w:rsid w:val="00F93D5E"/>
    <w:rsid w:val="00F9425F"/>
    <w:rsid w:val="00F94E97"/>
    <w:rsid w:val="00FA1A86"/>
    <w:rsid w:val="00FA7069"/>
    <w:rsid w:val="00FA7FEE"/>
    <w:rsid w:val="00FB0180"/>
    <w:rsid w:val="00FB09EA"/>
    <w:rsid w:val="00FB2390"/>
    <w:rsid w:val="00FB6323"/>
    <w:rsid w:val="00FB7742"/>
    <w:rsid w:val="00FB7BAB"/>
    <w:rsid w:val="00FC497D"/>
    <w:rsid w:val="00FC7779"/>
    <w:rsid w:val="00FD006C"/>
    <w:rsid w:val="00FD07ED"/>
    <w:rsid w:val="00FD2101"/>
    <w:rsid w:val="00FD5810"/>
    <w:rsid w:val="00FD79AE"/>
    <w:rsid w:val="00FE6011"/>
    <w:rsid w:val="00FE6EEC"/>
    <w:rsid w:val="00FE7B5D"/>
    <w:rsid w:val="00FF2FDD"/>
    <w:rsid w:val="00FF467A"/>
    <w:rsid w:val="00FF6310"/>
    <w:rsid w:val="00FF6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EEAFF8-E565-4C72-9A84-FA78F9A4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A7D"/>
    <w:pPr>
      <w:spacing w:after="200" w:line="276" w:lineRule="auto"/>
    </w:pPr>
    <w:rPr>
      <w:rFonts w:ascii="Times New Roman" w:eastAsia="Calibri" w:hAnsi="Times New Roman"/>
      <w:sz w:val="23"/>
      <w:szCs w:val="22"/>
      <w:lang w:val="en-AU" w:bidi="ar-SA"/>
    </w:rPr>
  </w:style>
  <w:style w:type="paragraph" w:styleId="Heading1">
    <w:name w:val="heading 1"/>
    <w:basedOn w:val="Chapter"/>
    <w:next w:val="Part"/>
    <w:link w:val="Heading1Char"/>
    <w:uiPriority w:val="9"/>
    <w:qFormat/>
    <w:rsid w:val="003D3256"/>
    <w:pPr>
      <w:spacing w:before="240" w:after="60"/>
      <w:outlineLvl w:val="0"/>
    </w:pPr>
    <w:rPr>
      <w:rFonts w:eastAsiaTheme="majorEastAsia"/>
      <w:bCs w:val="0"/>
      <w:kern w:val="32"/>
      <w:szCs w:val="32"/>
    </w:rPr>
  </w:style>
  <w:style w:type="paragraph" w:styleId="Heading2">
    <w:name w:val="heading 2"/>
    <w:basedOn w:val="Part"/>
    <w:next w:val="SubPart"/>
    <w:link w:val="Heading2Char"/>
    <w:uiPriority w:val="9"/>
    <w:unhideWhenUsed/>
    <w:qFormat/>
    <w:rsid w:val="003D3256"/>
    <w:pPr>
      <w:spacing w:before="240" w:after="60"/>
      <w:outlineLvl w:val="1"/>
    </w:pPr>
    <w:rPr>
      <w:rFonts w:eastAsiaTheme="majorEastAsia"/>
      <w:bCs w:val="0"/>
      <w:iCs/>
      <w:szCs w:val="28"/>
    </w:rPr>
  </w:style>
  <w:style w:type="paragraph" w:styleId="Heading3">
    <w:name w:val="heading 3"/>
    <w:basedOn w:val="clausehead"/>
    <w:next w:val="Hangindent"/>
    <w:link w:val="Heading3Char"/>
    <w:uiPriority w:val="9"/>
    <w:unhideWhenUsed/>
    <w:qFormat/>
    <w:rsid w:val="0028675F"/>
    <w:pPr>
      <w:spacing w:before="240" w:after="60"/>
      <w:outlineLvl w:val="2"/>
    </w:pPr>
    <w:rPr>
      <w:rFonts w:eastAsiaTheme="majorEastAsia"/>
      <w:bCs w:val="0"/>
    </w:rPr>
  </w:style>
  <w:style w:type="paragraph" w:styleId="Heading4">
    <w:name w:val="heading 4"/>
    <w:basedOn w:val="Normal"/>
    <w:next w:val="Normal"/>
    <w:link w:val="Heading4Char"/>
    <w:uiPriority w:val="9"/>
    <w:semiHidden/>
    <w:unhideWhenUsed/>
    <w:qFormat/>
    <w:rsid w:val="000535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35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3509"/>
    <w:pPr>
      <w:spacing w:before="240" w:after="60"/>
      <w:outlineLvl w:val="5"/>
    </w:pPr>
    <w:rPr>
      <w:b/>
      <w:bCs/>
    </w:rPr>
  </w:style>
  <w:style w:type="paragraph" w:styleId="Heading7">
    <w:name w:val="heading 7"/>
    <w:basedOn w:val="Normal"/>
    <w:next w:val="Normal"/>
    <w:link w:val="Heading7Char"/>
    <w:uiPriority w:val="9"/>
    <w:semiHidden/>
    <w:unhideWhenUsed/>
    <w:qFormat/>
    <w:rsid w:val="00053509"/>
    <w:pPr>
      <w:spacing w:before="240" w:after="60"/>
      <w:outlineLvl w:val="6"/>
    </w:pPr>
  </w:style>
  <w:style w:type="paragraph" w:styleId="Heading8">
    <w:name w:val="heading 8"/>
    <w:basedOn w:val="Normal"/>
    <w:next w:val="Normal"/>
    <w:link w:val="Heading8Char"/>
    <w:uiPriority w:val="9"/>
    <w:semiHidden/>
    <w:unhideWhenUsed/>
    <w:qFormat/>
    <w:rsid w:val="00053509"/>
    <w:pPr>
      <w:spacing w:before="240" w:after="60"/>
      <w:outlineLvl w:val="7"/>
    </w:pPr>
    <w:rPr>
      <w:i/>
      <w:iCs/>
    </w:rPr>
  </w:style>
  <w:style w:type="paragraph" w:styleId="Heading9">
    <w:name w:val="heading 9"/>
    <w:basedOn w:val="Normal"/>
    <w:next w:val="Normal"/>
    <w:link w:val="Heading9Char"/>
    <w:uiPriority w:val="9"/>
    <w:semiHidden/>
    <w:unhideWhenUsed/>
    <w:qFormat/>
    <w:rsid w:val="0005350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next w:val="Part"/>
    <w:qFormat/>
    <w:rsid w:val="00053509"/>
    <w:pPr>
      <w:keepNext/>
      <w:keepLines/>
      <w:autoSpaceDE w:val="0"/>
      <w:autoSpaceDN w:val="0"/>
      <w:adjustRightInd w:val="0"/>
      <w:spacing w:before="280" w:after="0" w:line="240" w:lineRule="auto"/>
      <w:ind w:left="567" w:hanging="567"/>
    </w:pPr>
    <w:rPr>
      <w:rFonts w:eastAsia="Times New Roman"/>
      <w:b/>
      <w:bCs/>
      <w:color w:val="000000"/>
      <w:sz w:val="34"/>
      <w:szCs w:val="34"/>
      <w:lang w:val="en-US"/>
    </w:rPr>
  </w:style>
  <w:style w:type="paragraph" w:customStyle="1" w:styleId="Part">
    <w:name w:val="Part"/>
    <w:basedOn w:val="Normal"/>
    <w:next w:val="SubPart"/>
    <w:qFormat/>
    <w:rsid w:val="00053509"/>
    <w:pPr>
      <w:keepNext/>
      <w:autoSpaceDE w:val="0"/>
      <w:autoSpaceDN w:val="0"/>
      <w:adjustRightInd w:val="0"/>
      <w:spacing w:before="280" w:after="0" w:line="240" w:lineRule="auto"/>
      <w:ind w:left="567" w:hanging="567"/>
    </w:pPr>
    <w:rPr>
      <w:rFonts w:eastAsia="Times New Roman"/>
      <w:b/>
      <w:bCs/>
      <w:color w:val="000000"/>
      <w:sz w:val="32"/>
      <w:szCs w:val="32"/>
      <w:lang w:val="en-US"/>
    </w:rPr>
  </w:style>
  <w:style w:type="paragraph" w:customStyle="1" w:styleId="SubPart">
    <w:name w:val="SubPart"/>
    <w:basedOn w:val="clausehead"/>
    <w:next w:val="IndentedPara"/>
    <w:qFormat/>
    <w:rsid w:val="00053509"/>
    <w:pPr>
      <w:keepLines w:val="0"/>
    </w:pPr>
    <w:rPr>
      <w:sz w:val="23"/>
    </w:rPr>
  </w:style>
  <w:style w:type="paragraph" w:customStyle="1" w:styleId="clausehead">
    <w:name w:val="clausehead"/>
    <w:next w:val="Hangindent"/>
    <w:qFormat/>
    <w:rsid w:val="00F227C6"/>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AU" w:bidi="ar-SA"/>
    </w:rPr>
  </w:style>
  <w:style w:type="paragraph" w:customStyle="1" w:styleId="Hangindent">
    <w:name w:val="Hang indent"/>
    <w:basedOn w:val="Normal"/>
    <w:qFormat/>
    <w:rsid w:val="00053509"/>
    <w:pPr>
      <w:spacing w:after="120" w:line="240" w:lineRule="auto"/>
      <w:ind w:left="1418" w:hanging="567"/>
    </w:pPr>
    <w:rPr>
      <w:szCs w:val="23"/>
    </w:rPr>
  </w:style>
  <w:style w:type="paragraph" w:customStyle="1" w:styleId="IndentedPara">
    <w:name w:val="IndentedPara"/>
    <w:basedOn w:val="Normal"/>
    <w:next w:val="Hangindent"/>
    <w:qFormat/>
    <w:rsid w:val="00053509"/>
    <w:pPr>
      <w:tabs>
        <w:tab w:val="left" w:pos="851"/>
      </w:tabs>
      <w:autoSpaceDE w:val="0"/>
      <w:autoSpaceDN w:val="0"/>
      <w:adjustRightInd w:val="0"/>
      <w:spacing w:before="120" w:after="120" w:line="240" w:lineRule="auto"/>
      <w:ind w:left="851"/>
    </w:pPr>
    <w:rPr>
      <w:rFonts w:eastAsia="Times New Roman"/>
      <w:color w:val="000000"/>
      <w:szCs w:val="23"/>
      <w:lang w:val="en-US"/>
    </w:rPr>
  </w:style>
  <w:style w:type="character" w:customStyle="1" w:styleId="Heading1Char">
    <w:name w:val="Heading 1 Char"/>
    <w:basedOn w:val="DefaultParagraphFont"/>
    <w:link w:val="Heading1"/>
    <w:uiPriority w:val="9"/>
    <w:rsid w:val="003D3256"/>
    <w:rPr>
      <w:rFonts w:ascii="Times New Roman" w:eastAsiaTheme="majorEastAsia" w:hAnsi="Times New Roman"/>
      <w:b/>
      <w:color w:val="000000"/>
      <w:kern w:val="32"/>
      <w:sz w:val="34"/>
      <w:szCs w:val="32"/>
      <w:lang w:bidi="ar-SA"/>
    </w:rPr>
  </w:style>
  <w:style w:type="character" w:customStyle="1" w:styleId="Heading2Char">
    <w:name w:val="Heading 2 Char"/>
    <w:basedOn w:val="DefaultParagraphFont"/>
    <w:link w:val="Heading2"/>
    <w:uiPriority w:val="9"/>
    <w:rsid w:val="003D3256"/>
    <w:rPr>
      <w:rFonts w:ascii="Times New Roman" w:eastAsiaTheme="majorEastAsia" w:hAnsi="Times New Roman"/>
      <w:b/>
      <w:iCs/>
      <w:color w:val="000000"/>
      <w:sz w:val="32"/>
      <w:szCs w:val="28"/>
      <w:lang w:bidi="ar-SA"/>
    </w:rPr>
  </w:style>
  <w:style w:type="character" w:customStyle="1" w:styleId="Heading3Char">
    <w:name w:val="Heading 3 Char"/>
    <w:basedOn w:val="DefaultParagraphFont"/>
    <w:link w:val="Heading3"/>
    <w:uiPriority w:val="9"/>
    <w:rsid w:val="0028675F"/>
    <w:rPr>
      <w:rFonts w:ascii="Times New Roman" w:eastAsiaTheme="majorEastAsia" w:hAnsi="Times New Roman"/>
      <w:b/>
      <w:color w:val="000000"/>
      <w:sz w:val="26"/>
      <w:szCs w:val="26"/>
      <w:lang w:val="en-AU" w:bidi="ar-SA"/>
    </w:rPr>
  </w:style>
  <w:style w:type="character" w:customStyle="1" w:styleId="Heading4Char">
    <w:name w:val="Heading 4 Char"/>
    <w:basedOn w:val="DefaultParagraphFont"/>
    <w:link w:val="Heading4"/>
    <w:uiPriority w:val="9"/>
    <w:semiHidden/>
    <w:rsid w:val="00053509"/>
    <w:rPr>
      <w:rFonts w:ascii="Times New Roman" w:eastAsia="Calibri" w:hAnsi="Times New Roman"/>
      <w:b/>
      <w:bCs/>
      <w:sz w:val="28"/>
      <w:szCs w:val="28"/>
      <w:lang w:val="en-AU" w:bidi="ar-SA"/>
    </w:rPr>
  </w:style>
  <w:style w:type="character" w:customStyle="1" w:styleId="Heading5Char">
    <w:name w:val="Heading 5 Char"/>
    <w:basedOn w:val="DefaultParagraphFont"/>
    <w:link w:val="Heading5"/>
    <w:uiPriority w:val="9"/>
    <w:semiHidden/>
    <w:rsid w:val="00053509"/>
    <w:rPr>
      <w:rFonts w:ascii="Times New Roman" w:eastAsia="Calibri" w:hAnsi="Times New Roman"/>
      <w:b/>
      <w:bCs/>
      <w:i/>
      <w:iCs/>
      <w:sz w:val="26"/>
      <w:szCs w:val="26"/>
      <w:lang w:val="en-AU" w:bidi="ar-SA"/>
    </w:rPr>
  </w:style>
  <w:style w:type="character" w:customStyle="1" w:styleId="Heading6Char">
    <w:name w:val="Heading 6 Char"/>
    <w:basedOn w:val="DefaultParagraphFont"/>
    <w:link w:val="Heading6"/>
    <w:uiPriority w:val="9"/>
    <w:semiHidden/>
    <w:rsid w:val="00053509"/>
    <w:rPr>
      <w:rFonts w:ascii="Times New Roman" w:eastAsia="Calibri" w:hAnsi="Times New Roman"/>
      <w:b/>
      <w:bCs/>
      <w:sz w:val="23"/>
      <w:szCs w:val="22"/>
      <w:lang w:val="en-AU" w:bidi="ar-SA"/>
    </w:rPr>
  </w:style>
  <w:style w:type="character" w:customStyle="1" w:styleId="Heading7Char">
    <w:name w:val="Heading 7 Char"/>
    <w:basedOn w:val="DefaultParagraphFont"/>
    <w:link w:val="Heading7"/>
    <w:uiPriority w:val="9"/>
    <w:semiHidden/>
    <w:rsid w:val="00053509"/>
    <w:rPr>
      <w:rFonts w:ascii="Times New Roman" w:eastAsia="Calibri" w:hAnsi="Times New Roman"/>
      <w:sz w:val="23"/>
      <w:szCs w:val="22"/>
      <w:lang w:val="en-AU" w:bidi="ar-SA"/>
    </w:rPr>
  </w:style>
  <w:style w:type="character" w:customStyle="1" w:styleId="Heading8Char">
    <w:name w:val="Heading 8 Char"/>
    <w:basedOn w:val="DefaultParagraphFont"/>
    <w:link w:val="Heading8"/>
    <w:uiPriority w:val="9"/>
    <w:semiHidden/>
    <w:rsid w:val="00053509"/>
    <w:rPr>
      <w:rFonts w:ascii="Times New Roman" w:eastAsia="Calibri" w:hAnsi="Times New Roman"/>
      <w:i/>
      <w:iCs/>
      <w:sz w:val="23"/>
      <w:szCs w:val="22"/>
      <w:lang w:val="en-AU" w:bidi="ar-SA"/>
    </w:rPr>
  </w:style>
  <w:style w:type="character" w:customStyle="1" w:styleId="Heading9Char">
    <w:name w:val="Heading 9 Char"/>
    <w:basedOn w:val="DefaultParagraphFont"/>
    <w:link w:val="Heading9"/>
    <w:uiPriority w:val="9"/>
    <w:semiHidden/>
    <w:rsid w:val="00053509"/>
    <w:rPr>
      <w:rFonts w:asciiTheme="majorHAnsi" w:eastAsiaTheme="majorEastAsia" w:hAnsiTheme="majorHAnsi"/>
      <w:sz w:val="23"/>
      <w:szCs w:val="22"/>
      <w:lang w:val="en-AU" w:bidi="ar-SA"/>
    </w:rPr>
  </w:style>
  <w:style w:type="paragraph" w:styleId="Title">
    <w:name w:val="Title"/>
    <w:basedOn w:val="Normal"/>
    <w:next w:val="Normal"/>
    <w:link w:val="TitleChar"/>
    <w:uiPriority w:val="10"/>
    <w:qFormat/>
    <w:rsid w:val="000535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3509"/>
    <w:rPr>
      <w:rFonts w:asciiTheme="majorHAnsi" w:eastAsiaTheme="majorEastAsia" w:hAnsiTheme="majorHAnsi"/>
      <w:b/>
      <w:bCs/>
      <w:kern w:val="28"/>
      <w:sz w:val="32"/>
      <w:szCs w:val="32"/>
      <w:lang w:val="en-AU" w:bidi="ar-SA"/>
    </w:rPr>
  </w:style>
  <w:style w:type="paragraph" w:styleId="Subtitle">
    <w:name w:val="Subtitle"/>
    <w:basedOn w:val="Normal"/>
    <w:next w:val="Normal"/>
    <w:link w:val="SubtitleChar"/>
    <w:uiPriority w:val="11"/>
    <w:qFormat/>
    <w:rsid w:val="000535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3509"/>
    <w:rPr>
      <w:rFonts w:asciiTheme="majorHAnsi" w:eastAsiaTheme="majorEastAsia" w:hAnsiTheme="majorHAnsi"/>
      <w:sz w:val="23"/>
      <w:szCs w:val="22"/>
      <w:lang w:val="en-AU" w:bidi="ar-SA"/>
    </w:rPr>
  </w:style>
  <w:style w:type="character" w:styleId="Strong">
    <w:name w:val="Strong"/>
    <w:basedOn w:val="DefaultParagraphFont"/>
    <w:uiPriority w:val="22"/>
    <w:qFormat/>
    <w:rsid w:val="00053509"/>
    <w:rPr>
      <w:b/>
      <w:bCs/>
    </w:rPr>
  </w:style>
  <w:style w:type="character" w:styleId="Emphasis">
    <w:name w:val="Emphasis"/>
    <w:basedOn w:val="DefaultParagraphFont"/>
    <w:uiPriority w:val="20"/>
    <w:qFormat/>
    <w:rsid w:val="00053509"/>
    <w:rPr>
      <w:rFonts w:asciiTheme="minorHAnsi" w:hAnsiTheme="minorHAnsi"/>
      <w:b/>
      <w:i/>
      <w:iCs/>
    </w:rPr>
  </w:style>
  <w:style w:type="paragraph" w:styleId="NoSpacing">
    <w:name w:val="No Spacing"/>
    <w:basedOn w:val="Normal"/>
    <w:uiPriority w:val="1"/>
    <w:qFormat/>
    <w:rsid w:val="00053509"/>
    <w:rPr>
      <w:szCs w:val="32"/>
    </w:rPr>
  </w:style>
  <w:style w:type="paragraph" w:styleId="ListParagraph">
    <w:name w:val="List Paragraph"/>
    <w:basedOn w:val="Normal"/>
    <w:uiPriority w:val="34"/>
    <w:qFormat/>
    <w:rsid w:val="00053509"/>
    <w:pPr>
      <w:ind w:left="720"/>
      <w:contextualSpacing/>
    </w:pPr>
  </w:style>
  <w:style w:type="paragraph" w:styleId="Quote">
    <w:name w:val="Quote"/>
    <w:basedOn w:val="Normal"/>
    <w:next w:val="Normal"/>
    <w:link w:val="QuoteChar"/>
    <w:uiPriority w:val="29"/>
    <w:qFormat/>
    <w:rsid w:val="00053509"/>
    <w:rPr>
      <w:i/>
    </w:rPr>
  </w:style>
  <w:style w:type="character" w:customStyle="1" w:styleId="QuoteChar">
    <w:name w:val="Quote Char"/>
    <w:basedOn w:val="DefaultParagraphFont"/>
    <w:link w:val="Quote"/>
    <w:uiPriority w:val="29"/>
    <w:rsid w:val="00053509"/>
    <w:rPr>
      <w:rFonts w:ascii="Times New Roman" w:eastAsia="Calibri" w:hAnsi="Times New Roman"/>
      <w:i/>
      <w:sz w:val="23"/>
      <w:szCs w:val="22"/>
      <w:lang w:val="en-AU" w:bidi="ar-SA"/>
    </w:rPr>
  </w:style>
  <w:style w:type="paragraph" w:styleId="IntenseQuote">
    <w:name w:val="Intense Quote"/>
    <w:basedOn w:val="Normal"/>
    <w:next w:val="Normal"/>
    <w:link w:val="IntenseQuoteChar"/>
    <w:uiPriority w:val="30"/>
    <w:qFormat/>
    <w:rsid w:val="00053509"/>
    <w:pPr>
      <w:ind w:left="720" w:right="720"/>
    </w:pPr>
    <w:rPr>
      <w:b/>
      <w:i/>
    </w:rPr>
  </w:style>
  <w:style w:type="character" w:customStyle="1" w:styleId="IntenseQuoteChar">
    <w:name w:val="Intense Quote Char"/>
    <w:basedOn w:val="DefaultParagraphFont"/>
    <w:link w:val="IntenseQuote"/>
    <w:uiPriority w:val="30"/>
    <w:rsid w:val="00053509"/>
    <w:rPr>
      <w:rFonts w:ascii="Times New Roman" w:eastAsia="Calibri" w:hAnsi="Times New Roman"/>
      <w:b/>
      <w:i/>
      <w:sz w:val="23"/>
      <w:szCs w:val="22"/>
      <w:lang w:val="en-AU" w:bidi="ar-SA"/>
    </w:rPr>
  </w:style>
  <w:style w:type="character" w:styleId="SubtleEmphasis">
    <w:name w:val="Subtle Emphasis"/>
    <w:uiPriority w:val="19"/>
    <w:qFormat/>
    <w:rsid w:val="00053509"/>
    <w:rPr>
      <w:i/>
      <w:color w:val="5A5A5A" w:themeColor="text1" w:themeTint="A5"/>
    </w:rPr>
  </w:style>
  <w:style w:type="character" w:styleId="IntenseEmphasis">
    <w:name w:val="Intense Emphasis"/>
    <w:basedOn w:val="DefaultParagraphFont"/>
    <w:uiPriority w:val="21"/>
    <w:qFormat/>
    <w:rsid w:val="00053509"/>
    <w:rPr>
      <w:b/>
      <w:i/>
      <w:sz w:val="24"/>
      <w:szCs w:val="24"/>
      <w:u w:val="single"/>
    </w:rPr>
  </w:style>
  <w:style w:type="character" w:styleId="SubtleReference">
    <w:name w:val="Subtle Reference"/>
    <w:basedOn w:val="DefaultParagraphFont"/>
    <w:uiPriority w:val="31"/>
    <w:qFormat/>
    <w:rsid w:val="00053509"/>
    <w:rPr>
      <w:sz w:val="24"/>
      <w:szCs w:val="24"/>
      <w:u w:val="single"/>
    </w:rPr>
  </w:style>
  <w:style w:type="character" w:styleId="IntenseReference">
    <w:name w:val="Intense Reference"/>
    <w:basedOn w:val="DefaultParagraphFont"/>
    <w:uiPriority w:val="32"/>
    <w:qFormat/>
    <w:rsid w:val="00053509"/>
    <w:rPr>
      <w:b/>
      <w:sz w:val="24"/>
      <w:u w:val="single"/>
    </w:rPr>
  </w:style>
  <w:style w:type="character" w:styleId="BookTitle">
    <w:name w:val="Book Title"/>
    <w:basedOn w:val="DefaultParagraphFont"/>
    <w:uiPriority w:val="33"/>
    <w:qFormat/>
    <w:rsid w:val="000535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3509"/>
    <w:pPr>
      <w:outlineLvl w:val="9"/>
    </w:pPr>
  </w:style>
  <w:style w:type="paragraph" w:styleId="Header">
    <w:name w:val="header"/>
    <w:basedOn w:val="Normal"/>
    <w:link w:val="HeaderChar"/>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HeaderChar">
    <w:name w:val="Header Char"/>
    <w:basedOn w:val="DefaultParagraphFont"/>
    <w:link w:val="Header"/>
    <w:rsid w:val="00053509"/>
    <w:rPr>
      <w:rFonts w:ascii="Times New Roman" w:eastAsia="Times New Roman" w:hAnsi="Times New Roman"/>
      <w:sz w:val="24"/>
      <w:lang w:val="en-AU" w:bidi="ar-SA"/>
    </w:rPr>
  </w:style>
  <w:style w:type="paragraph" w:styleId="Footer">
    <w:name w:val="footer"/>
    <w:basedOn w:val="Normal"/>
    <w:link w:val="FooterChar"/>
    <w:uiPriority w:val="99"/>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FooterChar">
    <w:name w:val="Footer Char"/>
    <w:basedOn w:val="DefaultParagraphFont"/>
    <w:link w:val="Footer"/>
    <w:uiPriority w:val="99"/>
    <w:rsid w:val="00053509"/>
    <w:rPr>
      <w:rFonts w:ascii="Times New Roman" w:eastAsia="Times New Roman" w:hAnsi="Times New Roman"/>
      <w:sz w:val="24"/>
      <w:lang w:val="en-AU" w:bidi="ar-SA"/>
    </w:rPr>
  </w:style>
  <w:style w:type="character" w:styleId="PageNumber">
    <w:name w:val="page number"/>
    <w:basedOn w:val="DefaultParagraphFont"/>
    <w:semiHidden/>
    <w:rsid w:val="00053509"/>
  </w:style>
  <w:style w:type="character" w:styleId="Hyperlink">
    <w:name w:val="Hyperlink"/>
    <w:basedOn w:val="DefaultParagraphFont"/>
    <w:uiPriority w:val="99"/>
    <w:unhideWhenUsed/>
    <w:rsid w:val="00053509"/>
    <w:rPr>
      <w:color w:val="0000FF"/>
      <w:u w:val="single"/>
    </w:rPr>
  </w:style>
  <w:style w:type="paragraph" w:styleId="NormalWeb">
    <w:name w:val="Normal (Web)"/>
    <w:basedOn w:val="Normal"/>
    <w:uiPriority w:val="99"/>
    <w:unhideWhenUsed/>
    <w:rsid w:val="00053509"/>
    <w:pPr>
      <w:spacing w:before="100" w:beforeAutospacing="1" w:after="100" w:afterAutospacing="1" w:line="240" w:lineRule="auto"/>
    </w:pPr>
    <w:rPr>
      <w:rFonts w:eastAsia="Times New Roman"/>
      <w:sz w:val="24"/>
      <w:szCs w:val="24"/>
      <w:lang w:eastAsia="en-AU"/>
    </w:rPr>
  </w:style>
  <w:style w:type="paragraph" w:styleId="BalloonText">
    <w:name w:val="Balloon Text"/>
    <w:basedOn w:val="Normal"/>
    <w:link w:val="BalloonTextChar"/>
    <w:uiPriority w:val="99"/>
    <w:semiHidden/>
    <w:unhideWhenUsed/>
    <w:rsid w:val="00053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509"/>
    <w:rPr>
      <w:rFonts w:ascii="Segoe UI" w:eastAsia="Calibri" w:hAnsi="Segoe UI" w:cs="Segoe UI"/>
      <w:sz w:val="18"/>
      <w:szCs w:val="18"/>
      <w:lang w:val="en-AU" w:bidi="ar-SA"/>
    </w:rPr>
  </w:style>
  <w:style w:type="paragraph" w:customStyle="1" w:styleId="Doublehangingindent">
    <w:name w:val="Double hanging indent"/>
    <w:basedOn w:val="Hangindent"/>
    <w:qFormat/>
    <w:rsid w:val="00A71E29"/>
    <w:pPr>
      <w:ind w:left="1985"/>
    </w:pPr>
  </w:style>
  <w:style w:type="paragraph" w:customStyle="1" w:styleId="Rules1">
    <w:name w:val="Rules 1"/>
    <w:basedOn w:val="Heading1"/>
    <w:next w:val="Normal"/>
    <w:uiPriority w:val="99"/>
    <w:rsid w:val="005951CC"/>
    <w:pPr>
      <w:keepLines w:val="0"/>
      <w:widowControl w:val="0"/>
      <w:tabs>
        <w:tab w:val="left" w:pos="-720"/>
        <w:tab w:val="left" w:pos="0"/>
        <w:tab w:val="left" w:pos="1584"/>
        <w:tab w:val="left" w:pos="1872"/>
        <w:tab w:val="left" w:pos="2592"/>
        <w:tab w:val="left" w:pos="3024"/>
        <w:tab w:val="left" w:pos="3600"/>
      </w:tabs>
      <w:suppressAutoHyphens/>
      <w:overflowPunct w:val="0"/>
      <w:spacing w:before="0" w:after="0"/>
      <w:ind w:left="0" w:firstLine="0"/>
      <w:jc w:val="center"/>
      <w:textAlignment w:val="baseline"/>
    </w:pPr>
    <w:rPr>
      <w:rFonts w:eastAsia="Times New Roman"/>
      <w:bCs/>
      <w:color w:val="auto"/>
      <w:spacing w:val="-3"/>
      <w:kern w:val="0"/>
      <w:sz w:val="24"/>
      <w:szCs w:val="20"/>
    </w:rPr>
  </w:style>
  <w:style w:type="table" w:styleId="TableGrid">
    <w:name w:val="Table Grid"/>
    <w:basedOn w:val="TableNormal"/>
    <w:uiPriority w:val="59"/>
    <w:rsid w:val="0042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45486"/>
    <w:pPr>
      <w:tabs>
        <w:tab w:val="left" w:pos="1100"/>
        <w:tab w:val="right" w:leader="dot" w:pos="9016"/>
      </w:tabs>
      <w:spacing w:after="120" w:line="240" w:lineRule="auto"/>
    </w:pPr>
    <w:rPr>
      <w:sz w:val="24"/>
    </w:rPr>
  </w:style>
  <w:style w:type="paragraph" w:styleId="TOC2">
    <w:name w:val="toc 2"/>
    <w:basedOn w:val="Normal"/>
    <w:next w:val="Normal"/>
    <w:autoRedefine/>
    <w:uiPriority w:val="39"/>
    <w:unhideWhenUsed/>
    <w:rsid w:val="004E6CE0"/>
    <w:pPr>
      <w:spacing w:after="120"/>
    </w:pPr>
    <w:rPr>
      <w:sz w:val="22"/>
    </w:rPr>
  </w:style>
  <w:style w:type="character" w:styleId="CommentReference">
    <w:name w:val="annotation reference"/>
    <w:basedOn w:val="DefaultParagraphFont"/>
    <w:uiPriority w:val="99"/>
    <w:semiHidden/>
    <w:unhideWhenUsed/>
    <w:rsid w:val="0031454A"/>
    <w:rPr>
      <w:sz w:val="16"/>
      <w:szCs w:val="16"/>
    </w:rPr>
  </w:style>
  <w:style w:type="paragraph" w:styleId="CommentText">
    <w:name w:val="annotation text"/>
    <w:basedOn w:val="Normal"/>
    <w:link w:val="CommentTextChar"/>
    <w:uiPriority w:val="99"/>
    <w:unhideWhenUsed/>
    <w:rsid w:val="0031454A"/>
    <w:pPr>
      <w:spacing w:line="240" w:lineRule="auto"/>
    </w:pPr>
    <w:rPr>
      <w:sz w:val="20"/>
      <w:szCs w:val="20"/>
    </w:rPr>
  </w:style>
  <w:style w:type="character" w:customStyle="1" w:styleId="CommentTextChar">
    <w:name w:val="Comment Text Char"/>
    <w:basedOn w:val="DefaultParagraphFont"/>
    <w:link w:val="CommentText"/>
    <w:uiPriority w:val="99"/>
    <w:rsid w:val="0031454A"/>
    <w:rPr>
      <w:rFonts w:ascii="Times New Roman" w:eastAsia="Calibri" w:hAnsi="Times New Roman"/>
      <w:lang w:val="en-AU" w:bidi="ar-SA"/>
    </w:rPr>
  </w:style>
  <w:style w:type="paragraph" w:styleId="CommentSubject">
    <w:name w:val="annotation subject"/>
    <w:basedOn w:val="CommentText"/>
    <w:next w:val="CommentText"/>
    <w:link w:val="CommentSubjectChar"/>
    <w:uiPriority w:val="99"/>
    <w:semiHidden/>
    <w:unhideWhenUsed/>
    <w:rsid w:val="0031454A"/>
    <w:rPr>
      <w:b/>
      <w:bCs/>
    </w:rPr>
  </w:style>
  <w:style w:type="character" w:customStyle="1" w:styleId="CommentSubjectChar">
    <w:name w:val="Comment Subject Char"/>
    <w:basedOn w:val="CommentTextChar"/>
    <w:link w:val="CommentSubject"/>
    <w:uiPriority w:val="99"/>
    <w:semiHidden/>
    <w:rsid w:val="0031454A"/>
    <w:rPr>
      <w:rFonts w:ascii="Times New Roman" w:eastAsia="Calibri" w:hAnsi="Times New Roman"/>
      <w:b/>
      <w:bCs/>
      <w:lang w:val="en-AU" w:bidi="ar-SA"/>
    </w:rPr>
  </w:style>
  <w:style w:type="character" w:customStyle="1" w:styleId="HeaderChar1">
    <w:name w:val="Header Char1"/>
    <w:locked/>
    <w:rsid w:val="008C3832"/>
    <w:rPr>
      <w:rFonts w:ascii="Times New Roman" w:eastAsia="Times New Roman" w:hAnsi="Times New Roman"/>
      <w:sz w:val="24"/>
      <w:lang w:val="en-AU"/>
    </w:rPr>
  </w:style>
  <w:style w:type="paragraph" w:customStyle="1" w:styleId="JudgmentTab">
    <w:name w:val="Judgment Tab"/>
    <w:basedOn w:val="Normal"/>
    <w:uiPriority w:val="99"/>
    <w:rsid w:val="005037D4"/>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Arial" w:hAnsi="Arial" w:cs="Arial"/>
      <w:sz w:val="24"/>
      <w:szCs w:val="24"/>
    </w:rPr>
  </w:style>
  <w:style w:type="paragraph" w:customStyle="1" w:styleId="Default">
    <w:name w:val="Default"/>
    <w:rsid w:val="007E7381"/>
    <w:pPr>
      <w:autoSpaceDE w:val="0"/>
      <w:autoSpaceDN w:val="0"/>
      <w:adjustRightInd w:val="0"/>
    </w:pPr>
    <w:rPr>
      <w:rFonts w:ascii="Times New Roman" w:hAnsi="Times New Roman"/>
      <w:color w:val="000000"/>
      <w:sz w:val="24"/>
      <w:szCs w:val="24"/>
      <w:lang w:bidi="ar-SA"/>
    </w:rPr>
  </w:style>
  <w:style w:type="table" w:customStyle="1" w:styleId="TableGrid1">
    <w:name w:val="Table Grid1"/>
    <w:basedOn w:val="TableNormal"/>
    <w:next w:val="TableGrid"/>
    <w:uiPriority w:val="39"/>
    <w:rsid w:val="00BB03EA"/>
    <w:rPr>
      <w:sz w:val="22"/>
      <w:szCs w:val="22"/>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57411-040E-4F23-9E77-F09D49792189}"/>
</file>

<file path=customXml/itemProps2.xml><?xml version="1.0" encoding="utf-8"?>
<ds:datastoreItem xmlns:ds="http://schemas.openxmlformats.org/officeDocument/2006/customXml" ds:itemID="{2E5C11A0-115E-4B2D-92B6-DA1C44A443D7}"/>
</file>

<file path=customXml/itemProps3.xml><?xml version="1.0" encoding="utf-8"?>
<ds:datastoreItem xmlns:ds="http://schemas.openxmlformats.org/officeDocument/2006/customXml" ds:itemID="{222A4045-B72C-4267-A115-B6F3DEFF9F6D}"/>
</file>

<file path=customXml/itemProps4.xml><?xml version="1.0" encoding="utf-8"?>
<ds:datastoreItem xmlns:ds="http://schemas.openxmlformats.org/officeDocument/2006/customXml" ds:itemID="{D5635FAD-BB1F-4AE4-9FF0-797D65727B74}"/>
</file>

<file path=docProps/app.xml><?xml version="1.0" encoding="utf-8"?>
<Properties xmlns="http://schemas.openxmlformats.org/officeDocument/2006/extended-properties" xmlns:vt="http://schemas.openxmlformats.org/officeDocument/2006/docPropsVTypes">
  <Template>Normal.dotm</Template>
  <TotalTime>257</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Supreme Court Criminal Supplementary Rules 2014 - Schedule -m Approve Forms</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Criminal Supplementary Rules 2014 - Schedule -Approve Forms</dc:title>
  <dc:description>Current to Amendment No. 5 effective 1June 2018</dc:description>
  <cp:lastPrinted>2014-08-08T05:36:00Z</cp:lastPrinted>
  <dcterms:created xsi:type="dcterms:W3CDTF">2016-04-20T04:48:00Z</dcterms:created>
  <dcterms:modified xsi:type="dcterms:W3CDTF">2018-05-08T01:59:00Z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A148635</vt:lpwstr>
  </property>
  <property fmtid="{D5CDD505-2E9C-101B-9397-08002B2CF9AE}" pid="4" name="Objective-Title">
    <vt:lpwstr>Supreme Court Criminal Supplementary Rules 2014 -Schedule - Approved Forms</vt:lpwstr>
  </property>
  <property fmtid="{D5CDD505-2E9C-101B-9397-08002B2CF9AE}" pid="5" name="Objective-Comment">
    <vt:lpwstr/>
  </property>
  <property fmtid="{D5CDD505-2E9C-101B-9397-08002B2CF9AE}" pid="6" name="Objective-CreationStamp">
    <vt:filetime>2014-09-05T05:22:32Z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2014-09-22T00:12:59Z</vt:filetime>
  </property>
  <property fmtid="{D5CDD505-2E9C-101B-9397-08002B2CF9AE}" pid="10" name="Objective-ModificationStamp">
    <vt:filetime>2015-04-07T06:25:03Z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Current:Supreme Court Criminal Supplementary Rules 2014:Master Copies - Schedule Approved Forms - SC Supplementary Rules 2014:</vt:lpwstr>
  </property>
  <property fmtid="{D5CDD505-2E9C-101B-9397-08002B2CF9AE}" pid="13" name="Objective-Parent">
    <vt:lpwstr>Master Copies - Schedule Approved Forms - SC Supplementary Rules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CRF2015/00192</vt:lpwstr>
  </property>
  <property fmtid="{D5CDD505-2E9C-101B-9397-08002B2CF9AE}" pid="19" name="Objective-Classification">
    <vt:lpwstr>[Inherited - none]</vt:lpwstr>
  </property>
  <property fmtid="{D5CDD505-2E9C-101B-9397-08002B2CF9AE}" pid="20" name="Objective-Caveats">
    <vt:lpwstr/>
  </property>
</Properties>
</file>